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9B" w:rsidRDefault="0096109B" w:rsidP="0096109B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Style w:val="Strong"/>
          <w:rFonts w:eastAsiaTheme="minorEastAsia"/>
          <w:b w:val="0"/>
          <w:lang w:val="en-US"/>
        </w:rPr>
        <w:t>Apstiprināts</w:t>
      </w:r>
      <w:proofErr w:type="spellEnd"/>
      <w:r>
        <w:rPr>
          <w:rStyle w:val="Strong"/>
          <w:rFonts w:eastAsiaTheme="minorEastAsia"/>
          <w:b w:val="0"/>
          <w:lang w:val="en-US"/>
        </w:rPr>
        <w:t xml:space="preserve"> </w:t>
      </w:r>
      <w:proofErr w:type="spellStart"/>
      <w:r>
        <w:rPr>
          <w:rStyle w:val="Strong"/>
          <w:rFonts w:eastAsiaTheme="minorEastAsia"/>
          <w:b w:val="0"/>
          <w:lang w:val="en-US"/>
        </w:rPr>
        <w:t>ar</w:t>
      </w:r>
      <w:proofErr w:type="spellEnd"/>
      <w:r>
        <w:rPr>
          <w:rStyle w:val="Strong"/>
          <w:rFonts w:eastAsiaTheme="minorEastAsia"/>
          <w:b w:val="0"/>
          <w:lang w:val="en-US"/>
        </w:rPr>
        <w:tab/>
      </w:r>
    </w:p>
    <w:p w:rsidR="0096109B" w:rsidRDefault="0096109B" w:rsidP="0096109B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2018.gada 25. septembra</w:t>
      </w:r>
    </w:p>
    <w:p w:rsidR="0096109B" w:rsidRDefault="0096109B" w:rsidP="0096109B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 98-p</w:t>
      </w:r>
    </w:p>
    <w:p w:rsidR="00C72C87" w:rsidRPr="000D057B" w:rsidRDefault="00C72C87" w:rsidP="00C72C87">
      <w:pPr>
        <w:jc w:val="right"/>
      </w:pPr>
    </w:p>
    <w:p w:rsidR="001D30DC" w:rsidRDefault="001D30DC" w:rsidP="00902126">
      <w:pPr>
        <w:pStyle w:val="Heading2"/>
        <w:jc w:val="center"/>
        <w:rPr>
          <w:sz w:val="28"/>
          <w:szCs w:val="28"/>
        </w:rPr>
      </w:pPr>
    </w:p>
    <w:p w:rsidR="00902126" w:rsidRPr="000A72E0" w:rsidRDefault="000359FE" w:rsidP="00902126">
      <w:pPr>
        <w:pStyle w:val="Heading2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Kinolektorijs</w:t>
      </w:r>
    </w:p>
    <w:p w:rsidR="0009326B" w:rsidRPr="000E0F29" w:rsidRDefault="0009326B" w:rsidP="0009326B">
      <w:pPr>
        <w:pStyle w:val="Heading2"/>
        <w:jc w:val="center"/>
        <w:rPr>
          <w:rFonts w:eastAsia="Times New Roman"/>
          <w:b w:val="0"/>
          <w:i/>
          <w:iCs/>
        </w:rPr>
      </w:pPr>
      <w:r w:rsidRPr="000E0F29">
        <w:rPr>
          <w:rFonts w:eastAsia="Times New Roman"/>
          <w:i/>
          <w:iCs/>
          <w:sz w:val="28"/>
          <w:szCs w:val="28"/>
        </w:rPr>
        <w:t xml:space="preserve">“ </w:t>
      </w:r>
      <w:r w:rsidR="000359FE">
        <w:rPr>
          <w:i/>
          <w:iCs/>
          <w:sz w:val="28"/>
          <w:szCs w:val="28"/>
        </w:rPr>
        <w:t>Latvija</w:t>
      </w:r>
      <w:r w:rsidRPr="000E0F29">
        <w:rPr>
          <w:i/>
          <w:iCs/>
          <w:sz w:val="28"/>
          <w:szCs w:val="28"/>
        </w:rPr>
        <w:t xml:space="preserve"> 100</w:t>
      </w:r>
      <w:r w:rsidR="000359FE">
        <w:rPr>
          <w:i/>
          <w:iCs/>
          <w:sz w:val="28"/>
          <w:szCs w:val="28"/>
        </w:rPr>
        <w:t xml:space="preserve"> mirkļos</w:t>
      </w:r>
      <w:r w:rsidRPr="000E0F29">
        <w:rPr>
          <w:rFonts w:eastAsia="Times New Roman"/>
          <w:i/>
          <w:iCs/>
          <w:sz w:val="28"/>
          <w:szCs w:val="28"/>
        </w:rPr>
        <w:t>”</w:t>
      </w:r>
    </w:p>
    <w:p w:rsidR="00902126" w:rsidRDefault="00902126" w:rsidP="00902126">
      <w:pPr>
        <w:pStyle w:val="Heading2"/>
        <w:jc w:val="center"/>
        <w:rPr>
          <w:i/>
          <w:iCs/>
          <w:sz w:val="28"/>
          <w:szCs w:val="28"/>
        </w:rPr>
      </w:pPr>
    </w:p>
    <w:p w:rsidR="00902126" w:rsidRPr="0009326B" w:rsidRDefault="00902126" w:rsidP="0009326B">
      <w:pPr>
        <w:jc w:val="center"/>
        <w:rPr>
          <w:b/>
        </w:rPr>
      </w:pPr>
      <w:r w:rsidRPr="0009326B">
        <w:rPr>
          <w:b/>
          <w:i/>
          <w:iCs/>
          <w:color w:val="000000"/>
        </w:rPr>
        <w:t xml:space="preserve"> </w:t>
      </w:r>
      <w:r w:rsidRPr="0009326B">
        <w:rPr>
          <w:b/>
          <w:i/>
          <w:sz w:val="28"/>
          <w:szCs w:val="28"/>
        </w:rPr>
        <w:t>Nolikums</w:t>
      </w:r>
    </w:p>
    <w:p w:rsidR="00902126" w:rsidRDefault="00902126" w:rsidP="00902126">
      <w:pPr>
        <w:jc w:val="center"/>
      </w:pPr>
    </w:p>
    <w:p w:rsidR="001D30DC" w:rsidRPr="001D30DC" w:rsidRDefault="001D30DC" w:rsidP="0096109B">
      <w:pPr>
        <w:ind w:firstLine="720"/>
        <w:jc w:val="both"/>
        <w:rPr>
          <w:b/>
        </w:rPr>
      </w:pPr>
      <w:r w:rsidRPr="00A96C75">
        <w:t>Būt patriotam nozīmē: saistīt savu dzīvi ar dzimtenes dzīvi, savu likteni ar tās likteni</w:t>
      </w:r>
      <w:r>
        <w:t>. Sagaidot Latvija</w:t>
      </w:r>
      <w:r w:rsidR="006017B4">
        <w:t xml:space="preserve">s simtgades svētkus, </w:t>
      </w:r>
      <w:r w:rsidR="00A110C3">
        <w:t>DPSP rīkoja</w:t>
      </w:r>
      <w:r>
        <w:t xml:space="preserve"> pilsētas mēroga</w:t>
      </w:r>
      <w:r w:rsidR="00A110C3">
        <w:t xml:space="preserve"> skolēnu amatieru filmu konkursu</w:t>
      </w:r>
      <w:r>
        <w:t xml:space="preserve">. </w:t>
      </w:r>
      <w:r w:rsidR="00902126" w:rsidRPr="00A37D94">
        <w:t xml:space="preserve">Konkursa uzmanība tiek vērsta uz amatieru veidotajām </w:t>
      </w:r>
      <w:r w:rsidR="00902126">
        <w:t xml:space="preserve"> </w:t>
      </w:r>
      <w:r w:rsidR="0009326B">
        <w:t>īsfilmām,</w:t>
      </w:r>
      <w:r w:rsidR="00902126" w:rsidRPr="00A37D94">
        <w:t xml:space="preserve"> ar mērķi aicināt jauniešus piedalīties un parādīt savu talantu, publiski prezentējot </w:t>
      </w:r>
      <w:r w:rsidR="00902126">
        <w:t xml:space="preserve">savus darbus. </w:t>
      </w:r>
      <w:r w:rsidR="006017B4">
        <w:t>Novembrī parlaments pi</w:t>
      </w:r>
      <w:r w:rsidR="000359FE">
        <w:t>e</w:t>
      </w:r>
      <w:r w:rsidR="006017B4">
        <w:t>dāvā apskātīt filmu kolekciju, kas bija sastā</w:t>
      </w:r>
      <w:r w:rsidR="00A110C3">
        <w:t>dīta no pagājušā gada filmām</w:t>
      </w:r>
      <w:r w:rsidR="006017B4">
        <w:t>.</w:t>
      </w:r>
      <w:r w:rsidR="00A110C3">
        <w:t>Uzvarētāju filmas tiks parādītas</w:t>
      </w:r>
      <w:r w:rsidR="000359FE">
        <w:t xml:space="preserve"> BJC “Jaunība”.</w:t>
      </w:r>
    </w:p>
    <w:p w:rsidR="00902126" w:rsidRPr="00A01727" w:rsidRDefault="00902126" w:rsidP="00902126">
      <w:pPr>
        <w:spacing w:line="276" w:lineRule="auto"/>
        <w:ind w:firstLine="720"/>
        <w:rPr>
          <w:b/>
          <w:bCs/>
          <w:u w:val="single"/>
        </w:rPr>
      </w:pPr>
    </w:p>
    <w:p w:rsidR="00902126" w:rsidRPr="0096109B" w:rsidRDefault="00902126" w:rsidP="00902126">
      <w:pPr>
        <w:spacing w:line="360" w:lineRule="auto"/>
        <w:rPr>
          <w:b/>
          <w:bCs/>
        </w:rPr>
      </w:pPr>
      <w:r w:rsidRPr="0096109B">
        <w:rPr>
          <w:b/>
          <w:bCs/>
        </w:rPr>
        <w:t xml:space="preserve">Konkursa mērķi: </w:t>
      </w:r>
    </w:p>
    <w:p w:rsidR="00902126" w:rsidRDefault="00902126" w:rsidP="00902126">
      <w:pPr>
        <w:numPr>
          <w:ilvl w:val="0"/>
          <w:numId w:val="3"/>
        </w:numPr>
        <w:spacing w:line="276" w:lineRule="auto"/>
      </w:pPr>
      <w:r>
        <w:t>Veicināt jauniešu interesi par kino mākslu un ar to saistītām aktivitātēm</w:t>
      </w:r>
      <w:r w:rsidR="0096109B">
        <w:t>.</w:t>
      </w:r>
    </w:p>
    <w:p w:rsidR="00902126" w:rsidRDefault="00A34DE8" w:rsidP="00902126">
      <w:pPr>
        <w:numPr>
          <w:ilvl w:val="0"/>
          <w:numId w:val="3"/>
        </w:numPr>
        <w:spacing w:line="276" w:lineRule="auto"/>
      </w:pPr>
      <w:r>
        <w:t>Attīstīt patriotisma izjūtu</w:t>
      </w:r>
      <w:r w:rsidR="0096109B">
        <w:t>.</w:t>
      </w:r>
    </w:p>
    <w:p w:rsidR="00902126" w:rsidRDefault="00902126" w:rsidP="00902126">
      <w:pPr>
        <w:numPr>
          <w:ilvl w:val="0"/>
          <w:numId w:val="3"/>
        </w:numPr>
        <w:spacing w:line="276" w:lineRule="auto"/>
      </w:pPr>
      <w:r>
        <w:t>Stimulēt skolēnu ārpusstundu aktivitāti</w:t>
      </w:r>
      <w:r w:rsidR="0096109B">
        <w:t>.</w:t>
      </w:r>
    </w:p>
    <w:p w:rsidR="0009326B" w:rsidRDefault="0009326B" w:rsidP="00A34DE8">
      <w:pPr>
        <w:numPr>
          <w:ilvl w:val="0"/>
          <w:numId w:val="3"/>
        </w:numPr>
      </w:pPr>
      <w:r>
        <w:t>Sekmēt jauniešu inte</w:t>
      </w:r>
      <w:r w:rsidR="00A34DE8">
        <w:t>resi par dzimto valsti, pilsētu</w:t>
      </w:r>
      <w:r w:rsidR="0096109B">
        <w:t>.</w:t>
      </w:r>
    </w:p>
    <w:p w:rsidR="00A34DE8" w:rsidRPr="00A34DE8" w:rsidRDefault="00A34DE8" w:rsidP="00A34DE8">
      <w:pPr>
        <w:numPr>
          <w:ilvl w:val="0"/>
          <w:numId w:val="3"/>
        </w:numPr>
      </w:pPr>
      <w:proofErr w:type="spellStart"/>
      <w:r w:rsidRPr="00A34DE8">
        <w:rPr>
          <w:lang w:val="en-US"/>
        </w:rPr>
        <w:t>Popularizēt</w:t>
      </w:r>
      <w:proofErr w:type="spellEnd"/>
      <w:r w:rsidRPr="00A34DE8">
        <w:rPr>
          <w:lang w:val="en-US"/>
        </w:rPr>
        <w:t xml:space="preserve"> video </w:t>
      </w:r>
      <w:proofErr w:type="spellStart"/>
      <w:proofErr w:type="gramStart"/>
      <w:r w:rsidRPr="00A34DE8">
        <w:rPr>
          <w:lang w:val="en-US"/>
        </w:rPr>
        <w:t>filmu</w:t>
      </w:r>
      <w:proofErr w:type="spellEnd"/>
      <w:r w:rsidRPr="00A34DE8">
        <w:rPr>
          <w:lang w:val="en-US"/>
        </w:rPr>
        <w:t xml:space="preserve">  par</w:t>
      </w:r>
      <w:proofErr w:type="gramEnd"/>
      <w:r w:rsidRPr="00A34DE8">
        <w:rPr>
          <w:lang w:val="en-US"/>
        </w:rPr>
        <w:t xml:space="preserve">  </w:t>
      </w:r>
      <w:proofErr w:type="spellStart"/>
      <w:r w:rsidRPr="00A34DE8">
        <w:rPr>
          <w:lang w:val="en-US"/>
        </w:rPr>
        <w:t>Latvijas</w:t>
      </w:r>
      <w:proofErr w:type="spellEnd"/>
      <w:r w:rsidRPr="00A34DE8">
        <w:rPr>
          <w:lang w:val="en-US"/>
        </w:rPr>
        <w:t xml:space="preserve"> </w:t>
      </w:r>
      <w:proofErr w:type="spellStart"/>
      <w:r w:rsidRPr="00A34DE8">
        <w:rPr>
          <w:lang w:val="en-US"/>
        </w:rPr>
        <w:t>valsts</w:t>
      </w:r>
      <w:proofErr w:type="spellEnd"/>
      <w:r w:rsidRPr="00A34DE8">
        <w:rPr>
          <w:lang w:val="en-US"/>
        </w:rPr>
        <w:t xml:space="preserve"> </w:t>
      </w:r>
      <w:proofErr w:type="spellStart"/>
      <w:r w:rsidRPr="00A34DE8">
        <w:rPr>
          <w:lang w:val="en-US"/>
        </w:rPr>
        <w:t>simtgades</w:t>
      </w:r>
      <w:proofErr w:type="spellEnd"/>
      <w:r w:rsidRPr="00A34DE8">
        <w:rPr>
          <w:lang w:val="en-US"/>
        </w:rPr>
        <w:t xml:space="preserve"> </w:t>
      </w:r>
      <w:proofErr w:type="spellStart"/>
      <w:r w:rsidRPr="00A34DE8">
        <w:rPr>
          <w:lang w:val="en-US"/>
        </w:rPr>
        <w:t>gadadienu</w:t>
      </w:r>
      <w:proofErr w:type="spellEnd"/>
      <w:r w:rsidR="0096109B">
        <w:rPr>
          <w:lang w:val="en-US"/>
        </w:rPr>
        <w:t>.</w:t>
      </w:r>
    </w:p>
    <w:p w:rsidR="00A34DE8" w:rsidRPr="00A34DE8" w:rsidRDefault="00A34DE8" w:rsidP="00A34DE8">
      <w:pPr>
        <w:ind w:left="720"/>
      </w:pPr>
    </w:p>
    <w:p w:rsidR="00902126" w:rsidRDefault="00902126" w:rsidP="00902126">
      <w:r w:rsidRPr="0096109B">
        <w:rPr>
          <w:b/>
          <w:bCs/>
        </w:rPr>
        <w:t>Organizators:</w:t>
      </w:r>
      <w:r>
        <w:rPr>
          <w:b/>
          <w:bCs/>
        </w:rPr>
        <w:t xml:space="preserve">    </w:t>
      </w:r>
      <w:r>
        <w:t>Daugavpils pilsētas skolēnu parlaments.</w:t>
      </w:r>
    </w:p>
    <w:p w:rsidR="00902126" w:rsidRDefault="00902126" w:rsidP="00902126">
      <w:pPr>
        <w:rPr>
          <w:b/>
          <w:bCs/>
          <w:u w:val="single"/>
        </w:rPr>
      </w:pPr>
    </w:p>
    <w:p w:rsidR="00A34DE8" w:rsidRDefault="00902126" w:rsidP="00A34DE8">
      <w:r w:rsidRPr="0096109B">
        <w:rPr>
          <w:b/>
          <w:bCs/>
        </w:rPr>
        <w:t>Konkursa norises laiks:</w:t>
      </w:r>
      <w:r>
        <w:t xml:space="preserve">     </w:t>
      </w:r>
      <w:r w:rsidR="0009326B" w:rsidRPr="0009326B">
        <w:rPr>
          <w:b/>
        </w:rPr>
        <w:t xml:space="preserve">  </w:t>
      </w:r>
      <w:r w:rsidR="0009326B" w:rsidRPr="0009326B">
        <w:rPr>
          <w:bCs/>
        </w:rPr>
        <w:t>2018.gada</w:t>
      </w:r>
      <w:r w:rsidR="00A34DE8">
        <w:rPr>
          <w:bCs/>
        </w:rPr>
        <w:t xml:space="preserve"> 2</w:t>
      </w:r>
      <w:r w:rsidR="0009326B" w:rsidRPr="0009326B">
        <w:rPr>
          <w:bCs/>
        </w:rPr>
        <w:t xml:space="preserve">4. </w:t>
      </w:r>
      <w:r w:rsidR="00A110C3">
        <w:rPr>
          <w:bCs/>
        </w:rPr>
        <w:t>o</w:t>
      </w:r>
      <w:r w:rsidR="00A34DE8">
        <w:rPr>
          <w:bCs/>
        </w:rPr>
        <w:t>ktobrī</w:t>
      </w:r>
      <w:r w:rsidR="00A110C3">
        <w:rPr>
          <w:bCs/>
        </w:rPr>
        <w:t>, plkst. 17.00</w:t>
      </w:r>
    </w:p>
    <w:p w:rsidR="00A34DE8" w:rsidRPr="00A34DE8" w:rsidRDefault="00A34DE8" w:rsidP="00A34DE8">
      <w:r>
        <w:t xml:space="preserve">                                               </w:t>
      </w:r>
      <w:r>
        <w:rPr>
          <w:bCs/>
        </w:rPr>
        <w:t xml:space="preserve"> </w:t>
      </w:r>
      <w:r w:rsidR="0009326B" w:rsidRPr="0009326B">
        <w:rPr>
          <w:bCs/>
        </w:rPr>
        <w:t xml:space="preserve">2018.gada </w:t>
      </w:r>
      <w:r>
        <w:rPr>
          <w:bCs/>
        </w:rPr>
        <w:t>31</w:t>
      </w:r>
      <w:r w:rsidRPr="0009326B">
        <w:rPr>
          <w:bCs/>
        </w:rPr>
        <w:t xml:space="preserve">. </w:t>
      </w:r>
      <w:r w:rsidR="00A110C3">
        <w:rPr>
          <w:bCs/>
        </w:rPr>
        <w:t>o</w:t>
      </w:r>
      <w:r>
        <w:rPr>
          <w:bCs/>
        </w:rPr>
        <w:t>ktobrī</w:t>
      </w:r>
      <w:r w:rsidR="00A110C3">
        <w:rPr>
          <w:bCs/>
        </w:rPr>
        <w:t xml:space="preserve">, </w:t>
      </w:r>
      <w:r w:rsidR="00A110C3" w:rsidRPr="00A110C3">
        <w:rPr>
          <w:bCs/>
        </w:rPr>
        <w:t>plkst. 17.00</w:t>
      </w:r>
    </w:p>
    <w:p w:rsidR="0009326B" w:rsidRPr="00A34DE8" w:rsidRDefault="00902126" w:rsidP="00902126">
      <w:pPr>
        <w:rPr>
          <w:b/>
          <w:bCs/>
        </w:rPr>
      </w:pPr>
      <w:r w:rsidRPr="0009326B">
        <w:t xml:space="preserve">  </w:t>
      </w:r>
      <w:r w:rsidR="00A34DE8">
        <w:rPr>
          <w:b/>
        </w:rPr>
        <w:t xml:space="preserve">   </w:t>
      </w:r>
      <w:r w:rsidRPr="0009326B">
        <w:rPr>
          <w:b/>
        </w:rPr>
        <w:t xml:space="preserve">                                                           </w:t>
      </w:r>
    </w:p>
    <w:p w:rsidR="00902126" w:rsidRPr="00A34DE8" w:rsidRDefault="00902126" w:rsidP="00902126">
      <w:pPr>
        <w:rPr>
          <w:b/>
          <w:bCs/>
          <w:u w:val="single"/>
        </w:rPr>
      </w:pPr>
      <w:r w:rsidRPr="0096109B">
        <w:rPr>
          <w:b/>
          <w:bCs/>
        </w:rPr>
        <w:t>Konkursa norises vieta:</w:t>
      </w:r>
      <w:r w:rsidR="00A34DE8" w:rsidRPr="00A34DE8">
        <w:rPr>
          <w:b/>
          <w:bCs/>
        </w:rPr>
        <w:t xml:space="preserve">     </w:t>
      </w:r>
      <w:r>
        <w:t xml:space="preserve"> Daugavpils, BJC “Jaunība”, Tautas ielā 7.</w:t>
      </w:r>
    </w:p>
    <w:p w:rsidR="00902126" w:rsidRDefault="00902126" w:rsidP="00902126">
      <w:pPr>
        <w:rPr>
          <w:b/>
          <w:bCs/>
          <w:u w:val="single"/>
        </w:rPr>
      </w:pPr>
    </w:p>
    <w:p w:rsidR="00A34DE8" w:rsidRDefault="00902126" w:rsidP="00902126">
      <w:pPr>
        <w:rPr>
          <w:bCs/>
          <w:color w:val="000000"/>
        </w:rPr>
      </w:pPr>
      <w:r w:rsidRPr="0096109B">
        <w:rPr>
          <w:b/>
          <w:bCs/>
        </w:rPr>
        <w:t>Konkursa dalībnieki:</w:t>
      </w:r>
      <w:r>
        <w:t xml:space="preserve">  </w:t>
      </w:r>
      <w:r w:rsidR="00A34DE8" w:rsidRPr="006E5A48">
        <w:rPr>
          <w:bCs/>
          <w:color w:val="000000"/>
        </w:rPr>
        <w:t>Pilsētas skolu pašpārvalžu dalībnieki</w:t>
      </w:r>
      <w:r w:rsidR="00A34DE8">
        <w:rPr>
          <w:bCs/>
          <w:color w:val="000000"/>
        </w:rPr>
        <w:t xml:space="preserve">, </w:t>
      </w:r>
    </w:p>
    <w:p w:rsidR="00C72C87" w:rsidRDefault="00A34DE8" w:rsidP="000359FE">
      <w:r>
        <w:rPr>
          <w:bCs/>
          <w:color w:val="000000"/>
        </w:rPr>
        <w:t xml:space="preserve">                                       BJC “Jaunība”audzēkņi, jaunieši;</w:t>
      </w:r>
      <w:r w:rsidR="00902126">
        <w:t xml:space="preserve"> </w:t>
      </w:r>
    </w:p>
    <w:p w:rsidR="000359FE" w:rsidRPr="000359FE" w:rsidRDefault="000359FE" w:rsidP="000359FE"/>
    <w:p w:rsidR="00902126" w:rsidRPr="0096109B" w:rsidRDefault="00902126" w:rsidP="0096109B">
      <w:pPr>
        <w:ind w:left="-709" w:firstLine="709"/>
        <w:rPr>
          <w:bCs/>
        </w:rPr>
      </w:pPr>
      <w:r w:rsidRPr="004E44F5">
        <w:rPr>
          <w:b/>
          <w:bCs/>
        </w:rPr>
        <w:t>Pieteikties</w:t>
      </w:r>
      <w:r w:rsidRPr="004E44F5">
        <w:rPr>
          <w:bCs/>
        </w:rPr>
        <w:t xml:space="preserve"> </w:t>
      </w:r>
      <w:r w:rsidRPr="0096109B">
        <w:rPr>
          <w:bCs/>
        </w:rPr>
        <w:t xml:space="preserve">līdz š.g. </w:t>
      </w:r>
      <w:r w:rsidR="000359FE" w:rsidRPr="0096109B">
        <w:rPr>
          <w:bCs/>
        </w:rPr>
        <w:t>17</w:t>
      </w:r>
      <w:r w:rsidRPr="0096109B">
        <w:rPr>
          <w:bCs/>
        </w:rPr>
        <w:t xml:space="preserve">. </w:t>
      </w:r>
      <w:r w:rsidR="000359FE" w:rsidRPr="0096109B">
        <w:rPr>
          <w:bCs/>
        </w:rPr>
        <w:t>oktobrim</w:t>
      </w:r>
      <w:r w:rsidRPr="0096109B">
        <w:rPr>
          <w:bCs/>
        </w:rPr>
        <w:t>,</w:t>
      </w:r>
    </w:p>
    <w:p w:rsidR="00C72C87" w:rsidRDefault="00C72C87" w:rsidP="00C72C87">
      <w:pPr>
        <w:ind w:left="-709"/>
      </w:pPr>
    </w:p>
    <w:p w:rsidR="00902126" w:rsidRPr="00A110C3" w:rsidRDefault="00902126" w:rsidP="0096109B">
      <w:pPr>
        <w:ind w:left="-709" w:firstLine="709"/>
        <w:rPr>
          <w:b/>
          <w:bCs/>
          <w:u w:val="single"/>
        </w:rPr>
      </w:pPr>
      <w:r w:rsidRPr="00A110C3">
        <w:rPr>
          <w:b/>
          <w:bCs/>
        </w:rPr>
        <w:t>Pasākuma  laikā dalībnieki var tikt fotografēti, un fotogrāfijas var tikt publiskotas.</w:t>
      </w:r>
      <w:r w:rsidRPr="00A110C3">
        <w:rPr>
          <w:b/>
          <w:bCs/>
          <w:u w:val="single"/>
        </w:rPr>
        <w:t xml:space="preserve"> </w:t>
      </w:r>
    </w:p>
    <w:p w:rsidR="00A110C3" w:rsidRDefault="00A110C3" w:rsidP="00C72C87">
      <w:pPr>
        <w:ind w:left="-709"/>
        <w:rPr>
          <w:bCs/>
          <w:u w:val="single"/>
        </w:rPr>
      </w:pPr>
    </w:p>
    <w:p w:rsidR="00902126" w:rsidRPr="00A41136" w:rsidRDefault="00902126" w:rsidP="0096109B">
      <w:pPr>
        <w:pStyle w:val="Title"/>
        <w:jc w:val="left"/>
        <w:rPr>
          <w:sz w:val="24"/>
          <w:szCs w:val="24"/>
        </w:rPr>
      </w:pPr>
      <w:r>
        <w:rPr>
          <w:sz w:val="24"/>
        </w:rPr>
        <w:t xml:space="preserve">Daugavpils </w:t>
      </w:r>
      <w:r w:rsidRPr="00A41136">
        <w:rPr>
          <w:sz w:val="24"/>
          <w:szCs w:val="24"/>
        </w:rPr>
        <w:t>pilsētas skolēnu parlaments</w:t>
      </w:r>
    </w:p>
    <w:p w:rsidR="00902126" w:rsidRPr="00A41136" w:rsidRDefault="00C72C87" w:rsidP="0096109B">
      <w:pPr>
        <w:pStyle w:val="Title"/>
        <w:jc w:val="left"/>
        <w:rPr>
          <w:sz w:val="24"/>
          <w:szCs w:val="24"/>
        </w:rPr>
      </w:pPr>
      <w:r w:rsidRPr="00C72C87">
        <w:rPr>
          <w:sz w:val="24"/>
          <w:szCs w:val="24"/>
        </w:rPr>
        <w:t>BJC “Jaunība”</w:t>
      </w:r>
      <w:r>
        <w:rPr>
          <w:sz w:val="24"/>
          <w:szCs w:val="24"/>
        </w:rPr>
        <w:t xml:space="preserve">, </w:t>
      </w:r>
      <w:r w:rsidR="00902126" w:rsidRPr="00A41136">
        <w:rPr>
          <w:sz w:val="24"/>
          <w:szCs w:val="24"/>
        </w:rPr>
        <w:t>Tautas iela 7, Daugavpils, Latvija</w:t>
      </w:r>
    </w:p>
    <w:p w:rsidR="00902126" w:rsidRDefault="00902126" w:rsidP="0096109B">
      <w:pPr>
        <w:pStyle w:val="Title"/>
        <w:jc w:val="left"/>
        <w:rPr>
          <w:sz w:val="24"/>
          <w:szCs w:val="24"/>
        </w:rPr>
      </w:pPr>
      <w:r w:rsidRPr="00A41136">
        <w:rPr>
          <w:sz w:val="24"/>
          <w:szCs w:val="24"/>
        </w:rPr>
        <w:t xml:space="preserve">e-mail: </w:t>
      </w:r>
      <w:r w:rsidR="00210773" w:rsidRPr="00210773">
        <w:rPr>
          <w:color w:val="002060"/>
          <w:sz w:val="24"/>
          <w:szCs w:val="24"/>
          <w:u w:val="single"/>
        </w:rPr>
        <w:t>sta@inbox.lv</w:t>
      </w:r>
      <w:r w:rsidRPr="00A41136">
        <w:rPr>
          <w:sz w:val="24"/>
          <w:szCs w:val="24"/>
        </w:rPr>
        <w:t>;</w:t>
      </w:r>
    </w:p>
    <w:p w:rsidR="00C72C87" w:rsidRPr="000359FE" w:rsidRDefault="00902126" w:rsidP="000359FE">
      <w:pPr>
        <w:pStyle w:val="Title"/>
        <w:ind w:left="-709"/>
        <w:jc w:val="left"/>
        <w:rPr>
          <w:sz w:val="24"/>
          <w:szCs w:val="24"/>
        </w:rPr>
      </w:pPr>
      <w:r w:rsidRPr="00A41136">
        <w:rPr>
          <w:sz w:val="24"/>
          <w:szCs w:val="24"/>
        </w:rPr>
        <w:t xml:space="preserve"> </w:t>
      </w:r>
    </w:p>
    <w:p w:rsidR="00C72C87" w:rsidRPr="007E17E5" w:rsidRDefault="00C72C87" w:rsidP="0096109B">
      <w:pPr>
        <w:spacing w:line="360" w:lineRule="auto"/>
      </w:pPr>
      <w:r w:rsidRPr="007E17E5">
        <w:t xml:space="preserve">Daugavpils pilsētas skolēnu parlamenta koordinatore: </w:t>
      </w:r>
      <w:r>
        <w:tab/>
        <w:t xml:space="preserve">          </w:t>
      </w:r>
      <w:r w:rsidRPr="007E17E5">
        <w:t>Tatjana Smirnova</w:t>
      </w:r>
    </w:p>
    <w:p w:rsidR="00C72C87" w:rsidRPr="007E17E5" w:rsidRDefault="00C72C87" w:rsidP="0096109B">
      <w:pPr>
        <w:spacing w:line="360" w:lineRule="auto"/>
      </w:pPr>
      <w:r w:rsidRPr="007E17E5">
        <w:t>Daugavpils pilsētas skolēnu parlamenta prezident</w:t>
      </w:r>
      <w:r>
        <w:t>s</w:t>
      </w:r>
      <w:r w:rsidRPr="007E17E5">
        <w:t>:</w:t>
      </w:r>
      <w:r>
        <w:t xml:space="preserve">             </w:t>
      </w:r>
      <w:r w:rsidR="00182A58">
        <w:t xml:space="preserve">        </w:t>
      </w:r>
      <w:r>
        <w:t xml:space="preserve">   </w:t>
      </w:r>
      <w:r w:rsidR="000359FE">
        <w:t>Maksims Fokins</w:t>
      </w:r>
    </w:p>
    <w:p w:rsidR="00E91931" w:rsidRDefault="00C72C87" w:rsidP="0096109B">
      <w:pPr>
        <w:spacing w:line="360" w:lineRule="auto"/>
      </w:pPr>
      <w:r w:rsidRPr="007E17E5">
        <w:t>Daugavpils pilsētas skolēnu parlamenta sek</w:t>
      </w:r>
      <w:bookmarkStart w:id="0" w:name="_GoBack"/>
      <w:bookmarkEnd w:id="0"/>
      <w:r w:rsidRPr="007E17E5">
        <w:t>retāre:</w:t>
      </w:r>
      <w:r>
        <w:tab/>
        <w:t xml:space="preserve">.        </w:t>
      </w:r>
      <w:r w:rsidR="00182A58">
        <w:t xml:space="preserve">             </w:t>
      </w:r>
      <w:r w:rsidR="000359FE">
        <w:t xml:space="preserve"> Guna Junele</w:t>
      </w:r>
    </w:p>
    <w:sectPr w:rsidR="00E91931" w:rsidSect="00C72C87">
      <w:pgSz w:w="11906" w:h="16838"/>
      <w:pgMar w:top="1440" w:right="1416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4AF"/>
    <w:multiLevelType w:val="multilevel"/>
    <w:tmpl w:val="19960932"/>
    <w:lvl w:ilvl="0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 w:hint="default"/>
        <w:sz w:val="24"/>
        <w:szCs w:val="24"/>
        <w:lang w:val="en-AU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sz w:val="3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sz w:val="36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sz w:val="36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sz w:val="3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sz w:val="36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sz w:val="36"/>
      </w:rPr>
    </w:lvl>
  </w:abstractNum>
  <w:abstractNum w:abstractNumId="1">
    <w:nsid w:val="1CCF5878"/>
    <w:multiLevelType w:val="hybridMultilevel"/>
    <w:tmpl w:val="FE1030DC"/>
    <w:lvl w:ilvl="0" w:tplc="302A21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27FA0"/>
    <w:multiLevelType w:val="hybridMultilevel"/>
    <w:tmpl w:val="088656AA"/>
    <w:lvl w:ilvl="0" w:tplc="0426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33270DBB"/>
    <w:multiLevelType w:val="hybridMultilevel"/>
    <w:tmpl w:val="D32CD9E8"/>
    <w:lvl w:ilvl="0" w:tplc="302A21D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1132FE"/>
    <w:multiLevelType w:val="hybridMultilevel"/>
    <w:tmpl w:val="EE9C9282"/>
    <w:lvl w:ilvl="0" w:tplc="0426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38B65D0F"/>
    <w:multiLevelType w:val="hybridMultilevel"/>
    <w:tmpl w:val="B5285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07510"/>
    <w:multiLevelType w:val="hybridMultilevel"/>
    <w:tmpl w:val="79A8AB16"/>
    <w:lvl w:ilvl="0" w:tplc="042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6A6152FF"/>
    <w:multiLevelType w:val="hybridMultilevel"/>
    <w:tmpl w:val="79D08E6C"/>
    <w:lvl w:ilvl="0" w:tplc="0426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EE93AA2"/>
    <w:multiLevelType w:val="hybridMultilevel"/>
    <w:tmpl w:val="4388368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2126"/>
    <w:rsid w:val="000359FE"/>
    <w:rsid w:val="000737A1"/>
    <w:rsid w:val="0009326B"/>
    <w:rsid w:val="000E0F29"/>
    <w:rsid w:val="00103C55"/>
    <w:rsid w:val="0014535D"/>
    <w:rsid w:val="00182A58"/>
    <w:rsid w:val="001A0B54"/>
    <w:rsid w:val="001D30DC"/>
    <w:rsid w:val="00210773"/>
    <w:rsid w:val="002E232A"/>
    <w:rsid w:val="003F1A37"/>
    <w:rsid w:val="005C3FC5"/>
    <w:rsid w:val="006017B4"/>
    <w:rsid w:val="006A4F24"/>
    <w:rsid w:val="00864E54"/>
    <w:rsid w:val="00902126"/>
    <w:rsid w:val="0096109B"/>
    <w:rsid w:val="00A110C3"/>
    <w:rsid w:val="00A34DE8"/>
    <w:rsid w:val="00A45D77"/>
    <w:rsid w:val="00C72C87"/>
    <w:rsid w:val="00C82D36"/>
    <w:rsid w:val="00CF4ACB"/>
    <w:rsid w:val="00D30A13"/>
    <w:rsid w:val="00E70086"/>
    <w:rsid w:val="00E90711"/>
    <w:rsid w:val="00E91931"/>
    <w:rsid w:val="00EA110D"/>
    <w:rsid w:val="00EC08B2"/>
    <w:rsid w:val="00E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color w:val="000000" w:themeColor="text1"/>
        <w:sz w:val="24"/>
        <w:szCs w:val="2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26"/>
    <w:pPr>
      <w:spacing w:after="0" w:line="240" w:lineRule="auto"/>
    </w:pPr>
    <w:rPr>
      <w:rFonts w:eastAsiaTheme="minorEastAsia" w:cs="Times New Roman"/>
      <w:bCs w:val="0"/>
      <w:color w:val="auto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212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02126"/>
    <w:pPr>
      <w:keepNext/>
      <w:widowControl w:val="0"/>
      <w:autoSpaceDE w:val="0"/>
      <w:autoSpaceDN w:val="0"/>
      <w:adjustRightInd w:val="0"/>
      <w:ind w:firstLine="142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9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902126"/>
    <w:pPr>
      <w:keepNext/>
      <w:widowControl w:val="0"/>
      <w:autoSpaceDE w:val="0"/>
      <w:autoSpaceDN w:val="0"/>
      <w:adjustRightInd w:val="0"/>
      <w:ind w:left="-426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2126"/>
    <w:rPr>
      <w:rFonts w:eastAsiaTheme="minorEastAsia" w:cs="Times New Roman"/>
      <w:b/>
      <w:color w:val="auto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902126"/>
    <w:rPr>
      <w:rFonts w:eastAsiaTheme="minorEastAsia" w:cs="Times New Roman"/>
      <w:b/>
      <w:color w:val="auto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uiPriority w:val="99"/>
    <w:rsid w:val="00902126"/>
    <w:rPr>
      <w:rFonts w:eastAsiaTheme="minorEastAsia" w:cs="Times New Roman"/>
      <w:b/>
      <w:color w:val="auto"/>
      <w:szCs w:val="24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902126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902126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02126"/>
    <w:rPr>
      <w:rFonts w:eastAsiaTheme="minorEastAsia" w:cs="Times New Roman"/>
      <w:b/>
      <w:color w:val="auto"/>
      <w:sz w:val="32"/>
      <w:szCs w:val="32"/>
    </w:rPr>
  </w:style>
  <w:style w:type="paragraph" w:styleId="ListParagraph">
    <w:name w:val="List Paragraph"/>
    <w:basedOn w:val="Normal"/>
    <w:uiPriority w:val="34"/>
    <w:qFormat/>
    <w:rsid w:val="009021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91931"/>
    <w:rPr>
      <w:rFonts w:asciiTheme="majorHAnsi" w:eastAsiaTheme="majorEastAsia" w:hAnsiTheme="majorHAnsi"/>
      <w:b/>
      <w:i/>
      <w:iCs/>
      <w:color w:val="4F81BD" w:themeColor="accent1"/>
      <w:szCs w:val="24"/>
      <w:lang w:eastAsia="ko-KR"/>
    </w:rPr>
  </w:style>
  <w:style w:type="character" w:styleId="Strong">
    <w:name w:val="Strong"/>
    <w:qFormat/>
    <w:rsid w:val="00C72C87"/>
    <w:rPr>
      <w:b/>
      <w:bCs/>
    </w:rPr>
  </w:style>
  <w:style w:type="paragraph" w:styleId="NoSpacing">
    <w:name w:val="No Spacing"/>
    <w:qFormat/>
    <w:rsid w:val="00C72C87"/>
    <w:pPr>
      <w:spacing w:after="0" w:line="240" w:lineRule="auto"/>
    </w:pPr>
    <w:rPr>
      <w:rFonts w:ascii="Calibri" w:eastAsia="Times New Roman" w:hAnsi="Calibri" w:cs="Times New Roman"/>
      <w:bCs w:val="0"/>
      <w:color w:val="auto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color w:val="000000" w:themeColor="text1"/>
        <w:sz w:val="24"/>
        <w:szCs w:val="2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26"/>
    <w:pPr>
      <w:spacing w:after="0" w:line="240" w:lineRule="auto"/>
    </w:pPr>
    <w:rPr>
      <w:rFonts w:eastAsiaTheme="minorEastAsia" w:cs="Times New Roman"/>
      <w:bCs w:val="0"/>
      <w:color w:val="auto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2126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02126"/>
    <w:pPr>
      <w:keepNext/>
      <w:widowControl w:val="0"/>
      <w:autoSpaceDE w:val="0"/>
      <w:autoSpaceDN w:val="0"/>
      <w:adjustRightInd w:val="0"/>
      <w:ind w:firstLine="142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9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902126"/>
    <w:pPr>
      <w:keepNext/>
      <w:widowControl w:val="0"/>
      <w:autoSpaceDE w:val="0"/>
      <w:autoSpaceDN w:val="0"/>
      <w:adjustRightInd w:val="0"/>
      <w:ind w:left="-426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2126"/>
    <w:rPr>
      <w:rFonts w:eastAsiaTheme="minorEastAsia" w:cs="Times New Roman"/>
      <w:b/>
      <w:color w:val="auto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9"/>
    <w:rsid w:val="00902126"/>
    <w:rPr>
      <w:rFonts w:eastAsiaTheme="minorEastAsia" w:cs="Times New Roman"/>
      <w:b/>
      <w:color w:val="auto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uiPriority w:val="99"/>
    <w:rsid w:val="00902126"/>
    <w:rPr>
      <w:rFonts w:eastAsiaTheme="minorEastAsia" w:cs="Times New Roman"/>
      <w:b/>
      <w:color w:val="auto"/>
      <w:szCs w:val="24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902126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902126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02126"/>
    <w:rPr>
      <w:rFonts w:eastAsiaTheme="minorEastAsia" w:cs="Times New Roman"/>
      <w:b/>
      <w:color w:val="auto"/>
      <w:sz w:val="32"/>
      <w:szCs w:val="32"/>
    </w:rPr>
  </w:style>
  <w:style w:type="paragraph" w:styleId="ListParagraph">
    <w:name w:val="List Paragraph"/>
    <w:basedOn w:val="Normal"/>
    <w:uiPriority w:val="34"/>
    <w:qFormat/>
    <w:rsid w:val="009021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91931"/>
    <w:rPr>
      <w:rFonts w:asciiTheme="majorHAnsi" w:eastAsiaTheme="majorEastAsia" w:hAnsiTheme="majorHAnsi"/>
      <w:b/>
      <w:i/>
      <w:iCs/>
      <w:color w:val="4F81BD" w:themeColor="accent1"/>
      <w:szCs w:val="24"/>
      <w:lang w:eastAsia="ko-KR"/>
    </w:rPr>
  </w:style>
  <w:style w:type="character" w:styleId="Strong">
    <w:name w:val="Strong"/>
    <w:qFormat/>
    <w:rsid w:val="00C72C87"/>
    <w:rPr>
      <w:b/>
      <w:bCs/>
    </w:rPr>
  </w:style>
  <w:style w:type="paragraph" w:styleId="NoSpacing">
    <w:name w:val="No Spacing"/>
    <w:qFormat/>
    <w:rsid w:val="00C72C87"/>
    <w:pPr>
      <w:spacing w:after="0" w:line="240" w:lineRule="auto"/>
    </w:pPr>
    <w:rPr>
      <w:rFonts w:ascii="Calibri" w:eastAsia="Times New Roman" w:hAnsi="Calibri" w:cs="Times New Roman"/>
      <w:bCs w:val="0"/>
      <w:color w:val="auto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Dace Ozerska</cp:lastModifiedBy>
  <cp:revision>6</cp:revision>
  <dcterms:created xsi:type="dcterms:W3CDTF">2017-10-06T11:54:00Z</dcterms:created>
  <dcterms:modified xsi:type="dcterms:W3CDTF">2018-10-22T10:38:00Z</dcterms:modified>
</cp:coreProperties>
</file>