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7BB" w:rsidRDefault="00A377BB" w:rsidP="00A377BB">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A377BB" w:rsidRDefault="00A377BB" w:rsidP="00A377BB">
      <w:pPr>
        <w:jc w:val="center"/>
        <w:rPr>
          <w:b/>
        </w:rPr>
      </w:pPr>
      <w:r w:rsidRPr="00527154">
        <w:rPr>
          <w:rFonts w:ascii="Times New Roman" w:hAnsi="Times New Roman" w:cs="Times New Roman"/>
          <w:b/>
          <w:sz w:val="24"/>
          <w:szCs w:val="24"/>
        </w:rPr>
        <w:t xml:space="preserve">Cenu </w:t>
      </w:r>
      <w:r w:rsidRPr="00A377BB">
        <w:rPr>
          <w:rFonts w:ascii="Times New Roman" w:hAnsi="Times New Roman" w:cs="Times New Roman"/>
          <w:b/>
          <w:sz w:val="24"/>
          <w:szCs w:val="24"/>
        </w:rPr>
        <w:t>aptauja  “Par ugunsdzēsības aparātu iepirkšanu Daugavpils Inovāciju centram Vienības ielā 30”</w:t>
      </w:r>
    </w:p>
    <w:p w:rsidR="00A377BB" w:rsidRPr="000E7F78" w:rsidRDefault="00A377BB" w:rsidP="00A377BB">
      <w:pPr>
        <w:suppressAutoHyphens/>
        <w:spacing w:after="0" w:line="240" w:lineRule="auto"/>
        <w:rPr>
          <w:rFonts w:ascii="Times New Roman" w:hAnsi="Times New Roman" w:cs="Times New Roman"/>
          <w:b/>
          <w:sz w:val="24"/>
          <w:szCs w:val="24"/>
          <w:lang w:eastAsia="lv-LV"/>
        </w:rPr>
      </w:pPr>
      <w:r w:rsidRPr="000E7F78">
        <w:rPr>
          <w:rFonts w:ascii="Times New Roman" w:hAnsi="Times New Roman" w:cs="Times New Roman"/>
          <w:b/>
          <w:sz w:val="24"/>
          <w:szCs w:val="24"/>
          <w:lang w:eastAsia="lv-LV"/>
        </w:rPr>
        <w:t xml:space="preserve">                         Iepirkuma </w:t>
      </w:r>
      <w:r>
        <w:rPr>
          <w:rFonts w:ascii="Times New Roman" w:hAnsi="Times New Roman" w:cs="Times New Roman"/>
          <w:b/>
          <w:sz w:val="24"/>
          <w:szCs w:val="24"/>
          <w:lang w:eastAsia="lv-LV"/>
        </w:rPr>
        <w:t>identifikācijas Nr. DPBJCJ2022/6</w:t>
      </w:r>
      <w:r w:rsidRPr="000E7F78">
        <w:rPr>
          <w:rFonts w:ascii="Times New Roman" w:hAnsi="Times New Roman" w:cs="Times New Roman"/>
          <w:b/>
          <w:sz w:val="24"/>
          <w:szCs w:val="24"/>
          <w:lang w:eastAsia="lv-LV"/>
        </w:rPr>
        <w:t>-N</w:t>
      </w:r>
    </w:p>
    <w:tbl>
      <w:tblPr>
        <w:tblStyle w:val="TableGrid"/>
        <w:tblW w:w="0" w:type="auto"/>
        <w:tblLook w:val="04A0" w:firstRow="1" w:lastRow="0" w:firstColumn="1" w:lastColumn="0" w:noHBand="0" w:noVBand="1"/>
      </w:tblPr>
      <w:tblGrid>
        <w:gridCol w:w="2235"/>
        <w:gridCol w:w="1984"/>
      </w:tblGrid>
      <w:tr w:rsidR="00A377BB" w:rsidTr="004E6E89">
        <w:tc>
          <w:tcPr>
            <w:tcW w:w="2235" w:type="dxa"/>
          </w:tcPr>
          <w:p w:rsidR="00A377BB" w:rsidRDefault="00A377BB" w:rsidP="004E6E89">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A377BB" w:rsidRDefault="00A377BB" w:rsidP="004E6E89">
            <w:pPr>
              <w:rPr>
                <w:rFonts w:ascii="Times New Roman" w:hAnsi="Times New Roman" w:cs="Times New Roman"/>
                <w:b/>
                <w:sz w:val="24"/>
                <w:szCs w:val="24"/>
              </w:rPr>
            </w:pPr>
            <w:r>
              <w:rPr>
                <w:rFonts w:ascii="Times New Roman" w:hAnsi="Times New Roman" w:cs="Times New Roman"/>
                <w:b/>
                <w:sz w:val="24"/>
                <w:szCs w:val="24"/>
              </w:rPr>
              <w:t xml:space="preserve">             </w:t>
            </w:r>
          </w:p>
        </w:tc>
      </w:tr>
      <w:tr w:rsidR="00A377BB" w:rsidTr="004E6E89">
        <w:tc>
          <w:tcPr>
            <w:tcW w:w="2235" w:type="dxa"/>
          </w:tcPr>
          <w:p w:rsidR="00A377BB" w:rsidRDefault="00A377BB" w:rsidP="004E6E89">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A377BB" w:rsidRDefault="00A377BB" w:rsidP="004E6E89">
            <w:pPr>
              <w:rPr>
                <w:rFonts w:ascii="Times New Roman" w:hAnsi="Times New Roman" w:cs="Times New Roman"/>
                <w:b/>
                <w:sz w:val="24"/>
                <w:szCs w:val="24"/>
              </w:rPr>
            </w:pPr>
            <w:r>
              <w:rPr>
                <w:rFonts w:ascii="Times New Roman" w:hAnsi="Times New Roman" w:cs="Times New Roman"/>
                <w:b/>
                <w:sz w:val="24"/>
                <w:szCs w:val="24"/>
              </w:rPr>
              <w:t>X</w:t>
            </w:r>
          </w:p>
        </w:tc>
      </w:tr>
      <w:tr w:rsidR="00A377BB" w:rsidTr="004E6E89">
        <w:tc>
          <w:tcPr>
            <w:tcW w:w="2235" w:type="dxa"/>
          </w:tcPr>
          <w:p w:rsidR="00A377BB" w:rsidRDefault="00A377BB" w:rsidP="004E6E89">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A377BB" w:rsidRDefault="00A377BB" w:rsidP="004E6E89">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A377BB" w:rsidRDefault="00A377BB" w:rsidP="00A377BB">
      <w:pPr>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 xml:space="preserve">3.05.2022. ievietots Uzaicinājums cenu aptaujai Daugavpils pilsētas Bērnu un jauniešu centra „Jaunība” mājas lapā </w:t>
      </w:r>
      <w:hyperlink r:id="rId4" w:history="1">
        <w:r w:rsidRPr="00B02878">
          <w:rPr>
            <w:rStyle w:val="Hyperlink"/>
            <w:rFonts w:ascii="Times New Roman" w:hAnsi="Times New Roman" w:cs="Times New Roman"/>
            <w:sz w:val="24"/>
            <w:szCs w:val="24"/>
          </w:rPr>
          <w:t>www.jauniba.lv</w:t>
        </w:r>
      </w:hyperlink>
      <w:r>
        <w:rPr>
          <w:rStyle w:val="Hyperlink"/>
          <w:rFonts w:ascii="Times New Roman" w:hAnsi="Times New Roman" w:cs="Times New Roman"/>
          <w:sz w:val="24"/>
          <w:szCs w:val="24"/>
        </w:rPr>
        <w:t xml:space="preserve"> un  </w:t>
      </w:r>
      <w:r w:rsidRPr="00852BC9">
        <w:rPr>
          <w:rFonts w:ascii="Times New Roman" w:eastAsia="Times New Roman" w:hAnsi="Times New Roman" w:cs="Times New Roman"/>
          <w:bCs/>
          <w:sz w:val="24"/>
          <w:szCs w:val="24"/>
          <w:lang w:eastAsia="ru-RU"/>
        </w:rPr>
        <w:t>Daugavpils pils</w:t>
      </w:r>
      <w:r>
        <w:rPr>
          <w:rFonts w:ascii="Times New Roman" w:eastAsia="Times New Roman" w:hAnsi="Times New Roman" w:cs="Times New Roman"/>
          <w:bCs/>
          <w:sz w:val="24"/>
          <w:szCs w:val="24"/>
          <w:lang w:eastAsia="ru-RU"/>
        </w:rPr>
        <w:t xml:space="preserve">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p>
    <w:p w:rsidR="00A377BB" w:rsidRDefault="00A377BB" w:rsidP="00A377BB">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A377BB" w:rsidTr="004E6E89">
        <w:tc>
          <w:tcPr>
            <w:tcW w:w="4162" w:type="dxa"/>
          </w:tcPr>
          <w:p w:rsidR="00A377BB" w:rsidRPr="00527154" w:rsidRDefault="00A377BB" w:rsidP="004E6E89">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rsidR="00A377BB" w:rsidRPr="00D208DF" w:rsidRDefault="00A377BB" w:rsidP="004E6E89">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A377BB" w:rsidTr="004E6E89">
        <w:tc>
          <w:tcPr>
            <w:tcW w:w="4162" w:type="dxa"/>
          </w:tcPr>
          <w:p w:rsidR="00A377BB" w:rsidRPr="00527154" w:rsidRDefault="00A377BB" w:rsidP="004E6E89">
            <w:pPr>
              <w:rPr>
                <w:rFonts w:ascii="Times New Roman" w:hAnsi="Times New Roman" w:cs="Times New Roman"/>
                <w:sz w:val="24"/>
                <w:szCs w:val="24"/>
              </w:rPr>
            </w:pPr>
            <w:r>
              <w:rPr>
                <w:rFonts w:ascii="Times New Roman" w:hAnsi="Times New Roman" w:cs="Times New Roman"/>
                <w:sz w:val="24"/>
                <w:szCs w:val="24"/>
              </w:rPr>
              <w:t>Reģ.Nr.90009737220</w:t>
            </w:r>
          </w:p>
        </w:tc>
        <w:tc>
          <w:tcPr>
            <w:tcW w:w="4134" w:type="dxa"/>
          </w:tcPr>
          <w:p w:rsidR="00A377BB" w:rsidRPr="00527154" w:rsidRDefault="00A377BB" w:rsidP="004E6E89">
            <w:pPr>
              <w:rPr>
                <w:rFonts w:ascii="Times New Roman" w:hAnsi="Times New Roman" w:cs="Times New Roman"/>
                <w:sz w:val="24"/>
                <w:szCs w:val="24"/>
              </w:rPr>
            </w:pPr>
            <w:r>
              <w:rPr>
                <w:rFonts w:ascii="Times New Roman" w:hAnsi="Times New Roman" w:cs="Times New Roman"/>
                <w:sz w:val="24"/>
                <w:szCs w:val="24"/>
              </w:rPr>
              <w:t>direktore</w:t>
            </w:r>
          </w:p>
        </w:tc>
      </w:tr>
      <w:tr w:rsidR="00A377BB" w:rsidTr="004E6E89">
        <w:tc>
          <w:tcPr>
            <w:tcW w:w="4162" w:type="dxa"/>
          </w:tcPr>
          <w:p w:rsidR="00A377BB" w:rsidRPr="00527154" w:rsidRDefault="00A377BB" w:rsidP="004E6E89">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rsidR="00A377BB" w:rsidRPr="00527154" w:rsidRDefault="00A377BB" w:rsidP="004E6E89">
            <w:pPr>
              <w:rPr>
                <w:rFonts w:ascii="Times New Roman" w:hAnsi="Times New Roman" w:cs="Times New Roman"/>
                <w:sz w:val="24"/>
                <w:szCs w:val="24"/>
              </w:rPr>
            </w:pPr>
            <w:r>
              <w:rPr>
                <w:rFonts w:ascii="Times New Roman" w:hAnsi="Times New Roman" w:cs="Times New Roman"/>
                <w:sz w:val="24"/>
                <w:szCs w:val="24"/>
              </w:rPr>
              <w:t>Aina Jansone</w:t>
            </w:r>
          </w:p>
        </w:tc>
      </w:tr>
      <w:tr w:rsidR="00A377BB" w:rsidTr="004E6E89">
        <w:tc>
          <w:tcPr>
            <w:tcW w:w="4162" w:type="dxa"/>
          </w:tcPr>
          <w:p w:rsidR="00A377BB" w:rsidRPr="00527154" w:rsidRDefault="00A377BB" w:rsidP="004E6E89">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rsidR="00A377BB" w:rsidRPr="00527154" w:rsidRDefault="00A377BB" w:rsidP="004E6E89">
            <w:pPr>
              <w:rPr>
                <w:rFonts w:ascii="Times New Roman" w:hAnsi="Times New Roman" w:cs="Times New Roman"/>
                <w:sz w:val="24"/>
                <w:szCs w:val="24"/>
              </w:rPr>
            </w:pPr>
            <w:r>
              <w:rPr>
                <w:rFonts w:ascii="Times New Roman" w:hAnsi="Times New Roman" w:cs="Times New Roman"/>
                <w:sz w:val="24"/>
                <w:szCs w:val="24"/>
              </w:rPr>
              <w:t>Tālr.65435787</w:t>
            </w:r>
          </w:p>
        </w:tc>
      </w:tr>
      <w:tr w:rsidR="00A377BB" w:rsidTr="004E6E89">
        <w:tc>
          <w:tcPr>
            <w:tcW w:w="4162" w:type="dxa"/>
          </w:tcPr>
          <w:p w:rsidR="00A377BB" w:rsidRPr="00527154" w:rsidRDefault="00A377BB" w:rsidP="004E6E89">
            <w:pPr>
              <w:rPr>
                <w:rFonts w:ascii="Times New Roman" w:hAnsi="Times New Roman" w:cs="Times New Roman"/>
                <w:sz w:val="24"/>
                <w:szCs w:val="24"/>
              </w:rPr>
            </w:pPr>
            <w:r>
              <w:rPr>
                <w:rFonts w:ascii="Times New Roman" w:hAnsi="Times New Roman" w:cs="Times New Roman"/>
                <w:sz w:val="24"/>
                <w:szCs w:val="24"/>
              </w:rPr>
              <w:t>e-pasts: jauniba@inbox.lv</w:t>
            </w:r>
          </w:p>
        </w:tc>
        <w:tc>
          <w:tcPr>
            <w:tcW w:w="4134" w:type="dxa"/>
          </w:tcPr>
          <w:p w:rsidR="00A377BB" w:rsidRPr="00527154" w:rsidRDefault="00A377BB" w:rsidP="004E6E89">
            <w:pPr>
              <w:rPr>
                <w:rFonts w:ascii="Times New Roman" w:hAnsi="Times New Roman" w:cs="Times New Roman"/>
                <w:sz w:val="24"/>
                <w:szCs w:val="24"/>
              </w:rPr>
            </w:pPr>
          </w:p>
        </w:tc>
      </w:tr>
    </w:tbl>
    <w:p w:rsidR="00A377BB" w:rsidRDefault="00A377BB" w:rsidP="00A377BB">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A377BB" w:rsidRPr="000E7F78" w:rsidRDefault="00A377BB" w:rsidP="00A377BB">
      <w:pPr>
        <w:jc w:val="center"/>
        <w:rPr>
          <w:rFonts w:ascii="Times New Roman" w:hAnsi="Times New Roman" w:cs="Times New Roman"/>
          <w:b/>
          <w:sz w:val="24"/>
          <w:szCs w:val="24"/>
          <w:lang w:eastAsia="lv-LV"/>
        </w:rPr>
      </w:pPr>
      <w:r w:rsidRPr="00A377BB">
        <w:rPr>
          <w:rFonts w:ascii="Times New Roman" w:hAnsi="Times New Roman" w:cs="Times New Roman"/>
          <w:b/>
          <w:sz w:val="24"/>
          <w:szCs w:val="24"/>
        </w:rPr>
        <w:t>“Par ugunsdzēsības aparātu iepirkšanu Daugavpils Inovāciju centram Vienības ielā 30”</w:t>
      </w:r>
      <w:r w:rsidRPr="000E7F78">
        <w:rPr>
          <w:rFonts w:ascii="Times New Roman" w:hAnsi="Times New Roman" w:cs="Times New Roman"/>
          <w:b/>
          <w:sz w:val="24"/>
          <w:szCs w:val="24"/>
          <w:lang w:eastAsia="lv-LV"/>
        </w:rPr>
        <w:t xml:space="preserve"> </w:t>
      </w:r>
      <w:r>
        <w:rPr>
          <w:rFonts w:ascii="Times New Roman" w:hAnsi="Times New Roman" w:cs="Times New Roman"/>
          <w:b/>
          <w:sz w:val="24"/>
          <w:szCs w:val="24"/>
          <w:lang w:eastAsia="lv-LV"/>
        </w:rPr>
        <w:t>,</w:t>
      </w:r>
      <w:r w:rsidRPr="000E7F78">
        <w:rPr>
          <w:rFonts w:ascii="Times New Roman" w:hAnsi="Times New Roman" w:cs="Times New Roman"/>
          <w:b/>
          <w:sz w:val="24"/>
          <w:szCs w:val="24"/>
          <w:lang w:eastAsia="lv-LV"/>
        </w:rPr>
        <w:t xml:space="preserve">  </w:t>
      </w:r>
      <w:r>
        <w:rPr>
          <w:rFonts w:ascii="Times New Roman" w:hAnsi="Times New Roman" w:cs="Times New Roman"/>
          <w:b/>
          <w:sz w:val="24"/>
          <w:szCs w:val="24"/>
          <w:lang w:eastAsia="lv-LV"/>
        </w:rPr>
        <w:t>DPBJCJ2022/6</w:t>
      </w:r>
      <w:r w:rsidRPr="000E7F78">
        <w:rPr>
          <w:rFonts w:ascii="Times New Roman" w:hAnsi="Times New Roman" w:cs="Times New Roman"/>
          <w:b/>
          <w:sz w:val="24"/>
          <w:szCs w:val="24"/>
          <w:lang w:eastAsia="lv-LV"/>
        </w:rPr>
        <w:t xml:space="preserve">-N                </w:t>
      </w:r>
    </w:p>
    <w:p w:rsidR="00A377BB" w:rsidRDefault="00A377BB" w:rsidP="00A377BB">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A377BB" w:rsidRPr="0011151B" w:rsidRDefault="00A377BB" w:rsidP="00A377BB">
      <w:pPr>
        <w:pStyle w:val="NoSpacing"/>
        <w:spacing w:line="360" w:lineRule="auto"/>
        <w:rPr>
          <w:rFonts w:ascii="Times New Roman" w:hAnsi="Times New Roman" w:cs="Times New Roman"/>
          <w:sz w:val="24"/>
          <w:szCs w:val="24"/>
        </w:rPr>
      </w:pPr>
      <w:r w:rsidRPr="000E7F78">
        <w:rPr>
          <w:rFonts w:ascii="Times New Roman" w:hAnsi="Times New Roman" w:cs="Times New Roman"/>
          <w:sz w:val="24"/>
          <w:szCs w:val="24"/>
        </w:rPr>
        <w:t xml:space="preserve">Saņemto </w:t>
      </w:r>
      <w:r>
        <w:rPr>
          <w:rFonts w:ascii="Times New Roman" w:hAnsi="Times New Roman" w:cs="Times New Roman"/>
          <w:sz w:val="24"/>
          <w:szCs w:val="24"/>
        </w:rPr>
        <w:t>piedāvājumu skaits:</w:t>
      </w:r>
      <w:r>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PIECI</w:t>
      </w:r>
      <w:r>
        <w:rPr>
          <w:rFonts w:ascii="Times New Roman" w:hAnsi="Times New Roman" w:cs="Times New Roman"/>
          <w:sz w:val="24"/>
          <w:szCs w:val="24"/>
        </w:rPr>
        <w:t xml:space="preserve">) </w:t>
      </w:r>
    </w:p>
    <w:p w:rsidR="00A377BB" w:rsidRPr="0011151B" w:rsidRDefault="00A377BB" w:rsidP="00A377BB">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2022.gada </w:t>
      </w:r>
      <w:r>
        <w:rPr>
          <w:rFonts w:ascii="Times New Roman" w:hAnsi="Times New Roman" w:cs="Times New Roman"/>
          <w:sz w:val="24"/>
          <w:szCs w:val="24"/>
        </w:rPr>
        <w:t>20</w:t>
      </w:r>
      <w:r>
        <w:rPr>
          <w:rFonts w:ascii="Times New Roman" w:hAnsi="Times New Roman" w:cs="Times New Roman"/>
          <w:sz w:val="24"/>
          <w:szCs w:val="24"/>
        </w:rPr>
        <w:t>. maijs</w:t>
      </w:r>
      <w:r w:rsidRPr="0011151B">
        <w:rPr>
          <w:rFonts w:ascii="Times New Roman" w:hAnsi="Times New Roman" w:cs="Times New Roman"/>
          <w:sz w:val="24"/>
          <w:szCs w:val="24"/>
        </w:rPr>
        <w:t xml:space="preserve"> plkst.12.00.</w:t>
      </w:r>
    </w:p>
    <w:p w:rsidR="00A377BB" w:rsidRPr="0011151B" w:rsidRDefault="00A377BB" w:rsidP="00A377BB">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A377BB" w:rsidRPr="0011151B" w:rsidRDefault="00A377BB" w:rsidP="00A377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Pretendents, kuram piešķirtas tiesības slēgt līgumu un kurš nodrošina dokumentācijā norādītās prasības un kura piedāvājumā ir zemākā cena par piedāvāto preci: </w:t>
      </w:r>
    </w:p>
    <w:tbl>
      <w:tblPr>
        <w:tblStyle w:val="TableGrid"/>
        <w:tblW w:w="0" w:type="auto"/>
        <w:tblLook w:val="04A0" w:firstRow="1" w:lastRow="0" w:firstColumn="1" w:lastColumn="0" w:noHBand="0" w:noVBand="1"/>
      </w:tblPr>
      <w:tblGrid>
        <w:gridCol w:w="4164"/>
        <w:gridCol w:w="4132"/>
      </w:tblGrid>
      <w:tr w:rsidR="00A377BB" w:rsidTr="004E6E89">
        <w:tc>
          <w:tcPr>
            <w:tcW w:w="4261" w:type="dxa"/>
          </w:tcPr>
          <w:p w:rsidR="00A377BB" w:rsidRDefault="00A377BB" w:rsidP="004E6E89">
            <w:pPr>
              <w:rPr>
                <w:rFonts w:ascii="Times New Roman" w:hAnsi="Times New Roman" w:cs="Times New Roman"/>
                <w:sz w:val="24"/>
                <w:szCs w:val="24"/>
              </w:rPr>
            </w:pPr>
            <w:r>
              <w:rPr>
                <w:rFonts w:ascii="Times New Roman" w:hAnsi="Times New Roman" w:cs="Times New Roman"/>
                <w:sz w:val="24"/>
                <w:szCs w:val="24"/>
              </w:rPr>
              <w:t xml:space="preserve">Pretendents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261" w:type="dxa"/>
          </w:tcPr>
          <w:p w:rsidR="00A377BB" w:rsidRDefault="00A377BB" w:rsidP="004E6E89">
            <w:pPr>
              <w:rPr>
                <w:rFonts w:ascii="Times New Roman" w:hAnsi="Times New Roman" w:cs="Times New Roman"/>
                <w:sz w:val="24"/>
                <w:szCs w:val="24"/>
              </w:rPr>
            </w:pPr>
            <w:r>
              <w:rPr>
                <w:rFonts w:ascii="Times New Roman" w:hAnsi="Times New Roman" w:cs="Times New Roman"/>
                <w:sz w:val="24"/>
                <w:szCs w:val="24"/>
              </w:rPr>
              <w:t xml:space="preserve">Piedāvājuma  cena par preci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ar PVN </w:t>
            </w:r>
            <w:r>
              <w:rPr>
                <w:rFonts w:ascii="Times New Roman" w:hAnsi="Times New Roman" w:cs="Times New Roman"/>
                <w:sz w:val="24"/>
                <w:szCs w:val="24"/>
              </w:rPr>
              <w:t>par gab.</w:t>
            </w:r>
          </w:p>
        </w:tc>
      </w:tr>
      <w:tr w:rsidR="00A377BB" w:rsidTr="004E6E89">
        <w:tc>
          <w:tcPr>
            <w:tcW w:w="4261" w:type="dxa"/>
          </w:tcPr>
          <w:p w:rsidR="00A377BB" w:rsidRDefault="00A377BB" w:rsidP="004E6E89">
            <w:pPr>
              <w:rPr>
                <w:rFonts w:ascii="Times New Roman" w:hAnsi="Times New Roman" w:cs="Times New Roman"/>
                <w:sz w:val="24"/>
                <w:szCs w:val="24"/>
              </w:rPr>
            </w:pPr>
            <w:r>
              <w:rPr>
                <w:rFonts w:ascii="Times New Roman" w:hAnsi="Times New Roman"/>
                <w:sz w:val="24"/>
                <w:szCs w:val="24"/>
              </w:rPr>
              <w:t>SIA”FN-SERVISS”, reģ.nr.40003606424</w:t>
            </w:r>
          </w:p>
        </w:tc>
        <w:tc>
          <w:tcPr>
            <w:tcW w:w="4261" w:type="dxa"/>
          </w:tcPr>
          <w:p w:rsidR="00A377BB" w:rsidRDefault="00A377BB" w:rsidP="004E6E89">
            <w:pPr>
              <w:rPr>
                <w:rFonts w:ascii="Times New Roman" w:hAnsi="Times New Roman" w:cs="Times New Roman"/>
                <w:sz w:val="24"/>
                <w:szCs w:val="24"/>
              </w:rPr>
            </w:pPr>
            <w:r>
              <w:rPr>
                <w:rFonts w:ascii="Times New Roman" w:hAnsi="Times New Roman" w:cs="Times New Roman"/>
                <w:sz w:val="24"/>
                <w:szCs w:val="24"/>
              </w:rPr>
              <w:t>33,52</w:t>
            </w:r>
          </w:p>
        </w:tc>
      </w:tr>
    </w:tbl>
    <w:p w:rsidR="00A377BB" w:rsidRPr="00797323" w:rsidRDefault="00A377BB" w:rsidP="00A377BB">
      <w:pPr>
        <w:rPr>
          <w:rFonts w:ascii="Times New Roman" w:hAnsi="Times New Roman" w:cs="Times New Roman"/>
          <w:sz w:val="24"/>
          <w:szCs w:val="24"/>
        </w:rPr>
      </w:pPr>
    </w:p>
    <w:p w:rsidR="00A377BB" w:rsidRDefault="00A377BB" w:rsidP="00A377BB">
      <w:pPr>
        <w:rPr>
          <w:rFonts w:ascii="Times New Roman" w:hAnsi="Times New Roman" w:cs="Times New Roman"/>
          <w:b/>
          <w:sz w:val="24"/>
          <w:szCs w:val="24"/>
        </w:rPr>
      </w:pPr>
      <w:r>
        <w:rPr>
          <w:rFonts w:ascii="Times New Roman" w:hAnsi="Times New Roman" w:cs="Times New Roman"/>
          <w:b/>
          <w:sz w:val="24"/>
          <w:szCs w:val="24"/>
        </w:rPr>
        <w:t xml:space="preserve">Lēmuma pieņemšanas datums: 2022.gada </w:t>
      </w:r>
      <w:r>
        <w:rPr>
          <w:rFonts w:ascii="Times New Roman" w:hAnsi="Times New Roman" w:cs="Times New Roman"/>
          <w:b/>
          <w:sz w:val="24"/>
          <w:szCs w:val="24"/>
        </w:rPr>
        <w:t>20</w:t>
      </w:r>
      <w:r>
        <w:rPr>
          <w:rFonts w:ascii="Times New Roman" w:hAnsi="Times New Roman" w:cs="Times New Roman"/>
          <w:b/>
          <w:sz w:val="24"/>
          <w:szCs w:val="24"/>
        </w:rPr>
        <w:t>.maijs</w:t>
      </w:r>
    </w:p>
    <w:p w:rsidR="00A377BB" w:rsidRDefault="00A377BB" w:rsidP="00A377BB">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A377BB" w:rsidRDefault="00A377BB" w:rsidP="00A377BB">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292DC1" w:rsidRDefault="00A377BB" w:rsidP="00A377BB">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w:t>
      </w:r>
      <w:r>
        <w:rPr>
          <w:rFonts w:ascii="Times New Roman" w:eastAsia="Times New Roman" w:hAnsi="Times New Roman" w:cs="Times New Roman"/>
          <w:sz w:val="24"/>
          <w:szCs w:val="24"/>
          <w:lang w:eastAsia="ru-RU"/>
        </w:rPr>
        <w:t xml:space="preserve">as sekretāre </w:t>
      </w:r>
      <w:proofErr w:type="spellStart"/>
      <w:r>
        <w:rPr>
          <w:rFonts w:ascii="Times New Roman" w:eastAsia="Times New Roman" w:hAnsi="Times New Roman" w:cs="Times New Roman"/>
          <w:sz w:val="24"/>
          <w:szCs w:val="24"/>
          <w:lang w:eastAsia="ru-RU"/>
        </w:rPr>
        <w:t>Gaļina</w:t>
      </w:r>
      <w:proofErr w:type="spellEnd"/>
      <w:r>
        <w:rPr>
          <w:rFonts w:ascii="Times New Roman" w:eastAsia="Times New Roman" w:hAnsi="Times New Roman" w:cs="Times New Roman"/>
          <w:sz w:val="24"/>
          <w:szCs w:val="24"/>
          <w:lang w:eastAsia="ru-RU"/>
        </w:rPr>
        <w:t xml:space="preserve"> Sokolova - 26388318</w:t>
      </w:r>
      <w:bookmarkStart w:id="0" w:name="_GoBack"/>
      <w:bookmarkEnd w:id="0"/>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E7"/>
    <w:rsid w:val="00292DC1"/>
    <w:rsid w:val="003211E7"/>
    <w:rsid w:val="00A377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D0E96-60F1-495A-B8E0-61302414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B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7BB"/>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377BB"/>
    <w:rPr>
      <w:color w:val="0563C1" w:themeColor="hyperlink"/>
      <w:u w:val="single"/>
    </w:rPr>
  </w:style>
  <w:style w:type="paragraph" w:styleId="NoSpacing">
    <w:name w:val="No Spacing"/>
    <w:uiPriority w:val="1"/>
    <w:qFormat/>
    <w:rsid w:val="00A377BB"/>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1172</Words>
  <Characters>669</Characters>
  <Application>Microsoft Office Word</Application>
  <DocSecurity>0</DocSecurity>
  <Lines>5</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2022-05-20T14:04:00Z</dcterms:created>
  <dcterms:modified xsi:type="dcterms:W3CDTF">2022-05-20T14:11:00Z</dcterms:modified>
</cp:coreProperties>
</file>