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49807" w14:textId="7E720304" w:rsidR="0059114F" w:rsidRPr="0059114F" w:rsidRDefault="0059114F" w:rsidP="00164066">
      <w:pPr>
        <w:spacing w:after="0" w:line="240" w:lineRule="auto"/>
        <w:jc w:val="center"/>
        <w:rPr>
          <w:rFonts w:ascii="Roboto Condensed" w:eastAsia="Times New Roman" w:hAnsi="Roboto Condensed" w:cs="Helvetica"/>
          <w:b/>
          <w:bCs/>
          <w:caps/>
          <w:kern w:val="36"/>
          <w:sz w:val="42"/>
          <w:szCs w:val="42"/>
          <w:lang w:val="en-GB"/>
        </w:rPr>
      </w:pPr>
      <w:r w:rsidRPr="0059114F">
        <w:rPr>
          <w:rFonts w:ascii="Roboto Condensed" w:eastAsia="Times New Roman" w:hAnsi="Roboto Condensed" w:cs="Helvetica"/>
          <w:b/>
          <w:bCs/>
          <w:caps/>
          <w:kern w:val="36"/>
          <w:sz w:val="42"/>
          <w:szCs w:val="42"/>
          <w:lang w:val="en-GB"/>
        </w:rPr>
        <w:t>INNOVATION CENT</w:t>
      </w:r>
      <w:r w:rsidR="00EF1222">
        <w:rPr>
          <w:rFonts w:ascii="Roboto Condensed" w:eastAsia="Times New Roman" w:hAnsi="Roboto Condensed" w:cs="Helvetica"/>
          <w:b/>
          <w:bCs/>
          <w:caps/>
          <w:kern w:val="36"/>
          <w:sz w:val="42"/>
          <w:szCs w:val="42"/>
          <w:lang w:val="en-GB"/>
        </w:rPr>
        <w:t>RE</w:t>
      </w:r>
      <w:r w:rsidRPr="0059114F">
        <w:rPr>
          <w:rFonts w:ascii="Roboto Condensed" w:eastAsia="Times New Roman" w:hAnsi="Roboto Condensed" w:cs="Helvetica"/>
          <w:b/>
          <w:bCs/>
          <w:caps/>
          <w:kern w:val="36"/>
          <w:sz w:val="42"/>
          <w:szCs w:val="42"/>
          <w:lang w:val="en-GB"/>
        </w:rPr>
        <w:t xml:space="preserve"> INVITES YOUNG PEOPLE TO APPLY FOR A CAMP IN NORWAY</w:t>
      </w:r>
    </w:p>
    <w:p w14:paraId="5ACE057A" w14:textId="717C0ABB" w:rsidR="006C3342" w:rsidRPr="0059114F" w:rsidRDefault="006C3342" w:rsidP="00164066">
      <w:pPr>
        <w:spacing w:after="0" w:line="240" w:lineRule="auto"/>
        <w:jc w:val="center"/>
        <w:rPr>
          <w:rFonts w:ascii="Open Sans" w:eastAsia="Times New Roman" w:hAnsi="Open Sans" w:cs="Helvetica"/>
          <w:sz w:val="23"/>
          <w:szCs w:val="23"/>
          <w:lang w:val="en-GB"/>
        </w:rPr>
      </w:pPr>
      <w:r w:rsidRPr="0059114F">
        <w:rPr>
          <w:rFonts w:ascii="Open Sans" w:eastAsia="Times New Roman" w:hAnsi="Open Sans" w:cs="Helvetica"/>
          <w:noProof/>
          <w:sz w:val="23"/>
          <w:szCs w:val="23"/>
        </w:rPr>
        <w:drawing>
          <wp:inline distT="0" distB="0" distL="0" distR="0" wp14:anchorId="69037403" wp14:editId="448694F8">
            <wp:extent cx="3209925" cy="1981200"/>
            <wp:effectExtent l="0" t="0" r="9525" b="0"/>
            <wp:docPr id="1" name="Picture 1" descr="Inovāciju centrs aicina uz Radoši izglītojošām programmām STEM jomā">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ovāciju centrs aicina uz Radoši izglītojošām programmām STEM jomā">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1981200"/>
                    </a:xfrm>
                    <a:prstGeom prst="rect">
                      <a:avLst/>
                    </a:prstGeom>
                    <a:noFill/>
                    <a:ln>
                      <a:noFill/>
                    </a:ln>
                  </pic:spPr>
                </pic:pic>
              </a:graphicData>
            </a:graphic>
          </wp:inline>
        </w:drawing>
      </w:r>
    </w:p>
    <w:p w14:paraId="7F495324" w14:textId="21529A81" w:rsidR="0059114F" w:rsidRPr="0059114F" w:rsidRDefault="0059114F" w:rsidP="0059114F">
      <w:pPr>
        <w:spacing w:before="180" w:after="180" w:line="240" w:lineRule="auto"/>
        <w:jc w:val="both"/>
        <w:rPr>
          <w:rFonts w:ascii="Times New Roman" w:eastAsia="Times New Roman" w:hAnsi="Times New Roman" w:cs="Times New Roman"/>
          <w:sz w:val="23"/>
          <w:szCs w:val="23"/>
          <w:lang w:val="en-GB"/>
        </w:rPr>
      </w:pPr>
      <w:r w:rsidRPr="0059114F">
        <w:rPr>
          <w:rFonts w:ascii="Open Sans" w:eastAsia="Times New Roman" w:hAnsi="Open Sans" w:cs="Helvetica"/>
          <w:sz w:val="23"/>
          <w:szCs w:val="23"/>
          <w:lang w:val="en-GB"/>
        </w:rPr>
        <w:t xml:space="preserve">Daugavpils City Municipality in cooperation with Daugavpils Innovation Centre invites young people (14-16 years old) to apply for a camp in the field of STEM (science, technology, engineering, </w:t>
      </w:r>
      <w:r w:rsidRPr="0059114F">
        <w:rPr>
          <w:rFonts w:ascii="Times New Roman" w:eastAsia="Times New Roman" w:hAnsi="Times New Roman" w:cs="Times New Roman"/>
          <w:sz w:val="23"/>
          <w:szCs w:val="23"/>
          <w:lang w:val="en-GB"/>
        </w:rPr>
        <w:t>mathematics), which will take place on August 15-19, 2022 in Trondheim, Norway. Application deadline until May 23, 2022.</w:t>
      </w:r>
    </w:p>
    <w:p w14:paraId="3B079533" w14:textId="0D6D14BF" w:rsidR="0059114F" w:rsidRPr="0059114F" w:rsidRDefault="0059114F" w:rsidP="0059114F">
      <w:pPr>
        <w:spacing w:before="180" w:after="180" w:line="240" w:lineRule="auto"/>
        <w:jc w:val="both"/>
        <w:rPr>
          <w:rFonts w:ascii="Times New Roman" w:eastAsia="Times New Roman" w:hAnsi="Times New Roman" w:cs="Times New Roman"/>
          <w:sz w:val="23"/>
          <w:szCs w:val="23"/>
          <w:lang w:val="en-GB"/>
        </w:rPr>
      </w:pPr>
      <w:r w:rsidRPr="0059114F">
        <w:rPr>
          <w:rFonts w:ascii="Times New Roman" w:eastAsia="Times New Roman" w:hAnsi="Times New Roman" w:cs="Times New Roman"/>
          <w:sz w:val="23"/>
          <w:szCs w:val="23"/>
          <w:lang w:val="en-GB"/>
        </w:rPr>
        <w:t>Participants are advised to evaluate their health condition, interests and personality in general, so that the camp would be appropriate and would become a scientific and educational adventure in nature. Activities are planned mostly outdoors, in nature, in the mountains, in the forest. Participants must be ready to face all weather conditions and be prepared accordingly.</w:t>
      </w:r>
    </w:p>
    <w:p w14:paraId="621BEC58" w14:textId="1F0C7AA1" w:rsidR="0059114F" w:rsidRPr="0059114F" w:rsidRDefault="0059114F" w:rsidP="0059114F">
      <w:pPr>
        <w:spacing w:before="180" w:after="180" w:line="240" w:lineRule="auto"/>
        <w:jc w:val="both"/>
        <w:rPr>
          <w:rFonts w:ascii="Times New Roman" w:eastAsia="Times New Roman" w:hAnsi="Times New Roman" w:cs="Times New Roman"/>
          <w:sz w:val="23"/>
          <w:szCs w:val="23"/>
          <w:lang w:val="en-GB"/>
        </w:rPr>
      </w:pPr>
      <w:r w:rsidRPr="0059114F">
        <w:rPr>
          <w:rFonts w:ascii="Times New Roman" w:eastAsia="Times New Roman" w:hAnsi="Times New Roman" w:cs="Times New Roman"/>
          <w:sz w:val="23"/>
          <w:szCs w:val="23"/>
          <w:lang w:val="en-GB"/>
        </w:rPr>
        <w:t>Participation in the camp is free.</w:t>
      </w:r>
      <w:r w:rsidR="00474371">
        <w:rPr>
          <w:rFonts w:ascii="Times New Roman" w:eastAsia="Times New Roman" w:hAnsi="Times New Roman" w:cs="Times New Roman"/>
          <w:sz w:val="23"/>
          <w:szCs w:val="23"/>
          <w:lang w:val="en-GB"/>
        </w:rPr>
        <w:t xml:space="preserve"> All costs are financed from project budget. </w:t>
      </w:r>
      <w:bookmarkStart w:id="0" w:name="_GoBack"/>
      <w:bookmarkEnd w:id="0"/>
    </w:p>
    <w:p w14:paraId="01C4D126" w14:textId="56A658DF" w:rsidR="0059114F" w:rsidRPr="0059114F" w:rsidRDefault="0059114F" w:rsidP="002C0A87">
      <w:pPr>
        <w:spacing w:before="180" w:after="180" w:line="240" w:lineRule="auto"/>
        <w:jc w:val="both"/>
        <w:rPr>
          <w:rFonts w:ascii="Times New Roman" w:eastAsia="Times New Roman" w:hAnsi="Times New Roman" w:cs="Times New Roman"/>
          <w:sz w:val="23"/>
          <w:szCs w:val="23"/>
          <w:lang w:val="en-GB"/>
        </w:rPr>
      </w:pPr>
      <w:proofErr w:type="gramStart"/>
      <w:r w:rsidRPr="0059114F">
        <w:rPr>
          <w:rFonts w:ascii="Times New Roman" w:eastAsia="Times New Roman" w:hAnsi="Times New Roman" w:cs="Times New Roman"/>
          <w:sz w:val="23"/>
          <w:szCs w:val="23"/>
          <w:lang w:val="en-GB"/>
        </w:rPr>
        <w:t>Participants will be evaluated by the application form and motivation letter</w:t>
      </w:r>
      <w:proofErr w:type="gramEnd"/>
      <w:r w:rsidRPr="0059114F">
        <w:rPr>
          <w:rFonts w:ascii="Times New Roman" w:eastAsia="Times New Roman" w:hAnsi="Times New Roman" w:cs="Times New Roman"/>
          <w:sz w:val="23"/>
          <w:szCs w:val="23"/>
          <w:lang w:val="en-GB"/>
        </w:rPr>
        <w:t>. One of the main requirements is a good knowledge of English, as the working language of the camp will be English. Young people from Daugavpils, Latvia and Trondheim, Norway will take part in the camp. Participants will be confirmed and notified about participation by June 2022.</w:t>
      </w:r>
    </w:p>
    <w:p w14:paraId="34C372D3" w14:textId="242BD396" w:rsidR="00164066" w:rsidRPr="0059114F" w:rsidRDefault="0059114F" w:rsidP="002C0A87">
      <w:pPr>
        <w:spacing w:before="180" w:after="180" w:line="240" w:lineRule="auto"/>
        <w:jc w:val="both"/>
        <w:rPr>
          <w:rFonts w:ascii="Times New Roman" w:eastAsia="Times New Roman" w:hAnsi="Times New Roman" w:cs="Times New Roman"/>
          <w:b/>
          <w:sz w:val="23"/>
          <w:szCs w:val="23"/>
          <w:lang w:val="en-GB"/>
        </w:rPr>
      </w:pPr>
      <w:r w:rsidRPr="00474371">
        <w:rPr>
          <w:rFonts w:ascii="Times New Roman" w:eastAsia="Times New Roman" w:hAnsi="Times New Roman" w:cs="Times New Roman"/>
          <w:b/>
          <w:sz w:val="23"/>
          <w:szCs w:val="23"/>
          <w:lang w:val="en-GB"/>
        </w:rPr>
        <w:t>APPLY HERE:</w:t>
      </w:r>
      <w:r w:rsidR="00164066" w:rsidRPr="0059114F">
        <w:rPr>
          <w:rFonts w:ascii="Times New Roman" w:eastAsia="Times New Roman" w:hAnsi="Times New Roman" w:cs="Times New Roman"/>
          <w:b/>
          <w:sz w:val="23"/>
          <w:szCs w:val="23"/>
          <w:lang w:val="en-GB"/>
        </w:rPr>
        <w:t xml:space="preserve"> </w:t>
      </w:r>
      <w:hyperlink r:id="rId6" w:tgtFrame="_blank" w:history="1">
        <w:r w:rsidR="00474371" w:rsidRPr="00581D23">
          <w:rPr>
            <w:rStyle w:val="Hyperlink"/>
            <w:rFonts w:ascii="Times New Roman" w:hAnsi="Times New Roman" w:cs="Times New Roman"/>
          </w:rPr>
          <w:t>https://aptaujas.daugavpils.edu.lv/6593</w:t>
        </w:r>
        <w:r w:rsidR="00474371" w:rsidRPr="00581D23">
          <w:rPr>
            <w:rStyle w:val="Hyperlink"/>
            <w:rFonts w:ascii="Times New Roman" w:hAnsi="Times New Roman" w:cs="Times New Roman"/>
          </w:rPr>
          <w:t>8</w:t>
        </w:r>
        <w:r w:rsidR="00474371" w:rsidRPr="00581D23">
          <w:rPr>
            <w:rStyle w:val="Hyperlink"/>
            <w:rFonts w:ascii="Times New Roman" w:hAnsi="Times New Roman" w:cs="Times New Roman"/>
          </w:rPr>
          <w:t>2?lang=lv</w:t>
        </w:r>
      </w:hyperlink>
      <w:r w:rsidR="00474371">
        <w:rPr>
          <w:rFonts w:ascii="Times New Roman" w:hAnsi="Times New Roman" w:cs="Times New Roman"/>
        </w:rPr>
        <w:t xml:space="preserve"> </w:t>
      </w:r>
    </w:p>
    <w:p w14:paraId="595CDCF7" w14:textId="11341DEE" w:rsidR="006C3342" w:rsidRPr="0059114F" w:rsidRDefault="0059114F" w:rsidP="002C0A87">
      <w:pPr>
        <w:spacing w:before="180" w:after="180" w:line="240" w:lineRule="auto"/>
        <w:jc w:val="both"/>
        <w:rPr>
          <w:rFonts w:ascii="Times New Roman" w:eastAsia="Times New Roman" w:hAnsi="Times New Roman" w:cs="Times New Roman"/>
          <w:color w:val="555555"/>
          <w:sz w:val="23"/>
          <w:szCs w:val="23"/>
          <w:lang w:val="en-GB"/>
        </w:rPr>
      </w:pPr>
      <w:r w:rsidRPr="0059114F">
        <w:rPr>
          <w:rFonts w:ascii="Times New Roman" w:eastAsia="Times New Roman" w:hAnsi="Times New Roman" w:cs="Times New Roman"/>
          <w:i/>
          <w:iCs/>
          <w:sz w:val="23"/>
          <w:szCs w:val="23"/>
          <w:lang w:val="en-GB"/>
        </w:rPr>
        <w:t>The camp is organized</w:t>
      </w:r>
      <w:r w:rsidR="006C3342" w:rsidRPr="0059114F">
        <w:rPr>
          <w:rFonts w:ascii="Times New Roman" w:eastAsia="Times New Roman" w:hAnsi="Times New Roman" w:cs="Times New Roman"/>
          <w:sz w:val="23"/>
          <w:szCs w:val="23"/>
          <w:lang w:val="en-GB"/>
        </w:rPr>
        <w:t> </w:t>
      </w:r>
      <w:r w:rsidRPr="0059114F">
        <w:rPr>
          <w:rFonts w:ascii="Times New Roman" w:hAnsi="Times New Roman" w:cs="Times New Roman"/>
          <w:i/>
          <w:iCs/>
          <w:sz w:val="23"/>
          <w:szCs w:val="23"/>
          <w:lang w:val="en-GB"/>
        </w:rPr>
        <w:t xml:space="preserve">within the framework of </w:t>
      </w:r>
      <w:r w:rsidRPr="0059114F">
        <w:rPr>
          <w:rStyle w:val="Emphasis"/>
          <w:rFonts w:ascii="Times New Roman" w:hAnsi="Times New Roman" w:cs="Times New Roman"/>
          <w:sz w:val="23"/>
          <w:szCs w:val="23"/>
          <w:shd w:val="clear" w:color="auto" w:fill="FFFFFF"/>
          <w:lang w:val="en-GB"/>
        </w:rPr>
        <w:t xml:space="preserve">European Economic Area Financial Mechanism </w:t>
      </w:r>
      <w:r w:rsidRPr="0059114F">
        <w:rPr>
          <w:rFonts w:ascii="Times New Roman" w:hAnsi="Times New Roman" w:cs="Times New Roman"/>
          <w:i/>
          <w:iCs/>
          <w:sz w:val="23"/>
          <w:szCs w:val="23"/>
          <w:shd w:val="clear" w:color="auto" w:fill="FFFFFF"/>
          <w:lang w:val="en-GB"/>
        </w:rPr>
        <w:t xml:space="preserve">and the </w:t>
      </w:r>
      <w:r w:rsidRPr="0059114F">
        <w:rPr>
          <w:rStyle w:val="Emphasis"/>
          <w:rFonts w:ascii="Times New Roman" w:hAnsi="Times New Roman" w:cs="Times New Roman"/>
          <w:sz w:val="23"/>
          <w:szCs w:val="23"/>
          <w:shd w:val="clear" w:color="auto" w:fill="FFFFFF"/>
          <w:lang w:val="en-GB"/>
        </w:rPr>
        <w:t xml:space="preserve">Norwegian Financial Mechanism </w:t>
      </w:r>
      <w:r w:rsidRPr="0059114F">
        <w:rPr>
          <w:rFonts w:ascii="Times New Roman" w:hAnsi="Times New Roman" w:cs="Times New Roman"/>
          <w:i/>
          <w:iCs/>
          <w:sz w:val="23"/>
          <w:szCs w:val="23"/>
          <w:shd w:val="clear" w:color="auto" w:fill="FFFFFF"/>
          <w:lang w:val="en-GB"/>
        </w:rPr>
        <w:t xml:space="preserve">for the period </w:t>
      </w:r>
      <w:r w:rsidRPr="0059114F">
        <w:rPr>
          <w:rStyle w:val="Emphasis"/>
          <w:rFonts w:ascii="Times New Roman" w:hAnsi="Times New Roman" w:cs="Times New Roman"/>
          <w:sz w:val="23"/>
          <w:szCs w:val="23"/>
          <w:shd w:val="clear" w:color="auto" w:fill="FFFFFF"/>
          <w:lang w:val="en-GB"/>
        </w:rPr>
        <w:t>2014-2021</w:t>
      </w:r>
      <w:r w:rsidRPr="0059114F">
        <w:rPr>
          <w:rFonts w:ascii="Times New Roman" w:hAnsi="Times New Roman" w:cs="Times New Roman"/>
          <w:i/>
          <w:iCs/>
          <w:sz w:val="23"/>
          <w:szCs w:val="23"/>
          <w:lang w:val="en-GB"/>
        </w:rPr>
        <w:t xml:space="preserve"> program “Research and Education” activity “Innovation Centres” project “Development of Innovation Centre in Daugavpils”, </w:t>
      </w:r>
      <w:r w:rsidR="00403A20">
        <w:rPr>
          <w:rFonts w:ascii="Times New Roman" w:hAnsi="Times New Roman" w:cs="Times New Roman"/>
          <w:i/>
          <w:iCs/>
          <w:sz w:val="23"/>
          <w:szCs w:val="23"/>
          <w:lang w:val="en-GB"/>
        </w:rPr>
        <w:t xml:space="preserve">project </w:t>
      </w:r>
      <w:r w:rsidRPr="0059114F">
        <w:rPr>
          <w:rFonts w:ascii="Times New Roman" w:hAnsi="Times New Roman" w:cs="Times New Roman"/>
          <w:i/>
          <w:iCs/>
          <w:sz w:val="23"/>
          <w:szCs w:val="23"/>
          <w:lang w:val="en-GB"/>
        </w:rPr>
        <w:t>No. NFI/IC/VIAA/2020/4, Agreement No. 9.-20.2.2.1/4.</w:t>
      </w:r>
    </w:p>
    <w:p w14:paraId="1BA1F433" w14:textId="77777777" w:rsidR="001B014B" w:rsidRDefault="001B014B" w:rsidP="002C0A87">
      <w:pPr>
        <w:spacing w:before="180" w:after="180" w:line="240" w:lineRule="auto"/>
        <w:jc w:val="both"/>
        <w:rPr>
          <w:rFonts w:ascii="Open Sans" w:eastAsia="Times New Roman" w:hAnsi="Open Sans" w:cs="Helvetica"/>
          <w:color w:val="555555"/>
          <w:sz w:val="23"/>
          <w:szCs w:val="23"/>
          <w:lang w:val="en-GB"/>
        </w:rPr>
      </w:pPr>
    </w:p>
    <w:p w14:paraId="5A95C4EC" w14:textId="3EE2BE0E" w:rsidR="006C3342" w:rsidRPr="0059114F" w:rsidRDefault="006C3342" w:rsidP="002C0A87">
      <w:pPr>
        <w:spacing w:before="180" w:after="180" w:line="240" w:lineRule="auto"/>
        <w:jc w:val="both"/>
        <w:rPr>
          <w:rFonts w:ascii="Open Sans" w:eastAsia="Times New Roman" w:hAnsi="Open Sans" w:cs="Helvetica"/>
          <w:color w:val="555555"/>
          <w:sz w:val="23"/>
          <w:szCs w:val="23"/>
          <w:lang w:val="en-GB"/>
        </w:rPr>
      </w:pPr>
      <w:r w:rsidRPr="0059114F">
        <w:rPr>
          <w:rFonts w:ascii="Open Sans" w:eastAsia="Times New Roman" w:hAnsi="Open Sans" w:cs="Helvetica"/>
          <w:color w:val="555555"/>
          <w:sz w:val="23"/>
          <w:szCs w:val="23"/>
          <w:lang w:val="en-GB"/>
        </w:rPr>
        <w:t>Daugavpils In</w:t>
      </w:r>
      <w:r w:rsidR="0059114F" w:rsidRPr="0059114F">
        <w:rPr>
          <w:rFonts w:ascii="Open Sans" w:eastAsia="Times New Roman" w:hAnsi="Open Sans" w:cs="Helvetica"/>
          <w:color w:val="555555"/>
          <w:sz w:val="23"/>
          <w:szCs w:val="23"/>
          <w:lang w:val="en-GB"/>
        </w:rPr>
        <w:t>novation Centre</w:t>
      </w:r>
    </w:p>
    <w:p w14:paraId="3EB07FBB" w14:textId="57D93B30" w:rsidR="006C3342" w:rsidRPr="0059114F" w:rsidRDefault="00164066" w:rsidP="006C3342">
      <w:pPr>
        <w:spacing w:before="180" w:after="180" w:line="240" w:lineRule="auto"/>
        <w:rPr>
          <w:rFonts w:ascii="Open Sans" w:eastAsia="Times New Roman" w:hAnsi="Open Sans" w:cs="Helvetica"/>
          <w:color w:val="555555"/>
          <w:sz w:val="23"/>
          <w:szCs w:val="23"/>
          <w:lang w:val="en-GB"/>
        </w:rPr>
      </w:pPr>
      <w:r w:rsidRPr="0059114F">
        <w:rPr>
          <w:rFonts w:ascii="Open Sans" w:eastAsia="Times New Roman" w:hAnsi="Open Sans" w:cs="Helvetica"/>
          <w:color w:val="555555"/>
          <w:sz w:val="23"/>
          <w:szCs w:val="23"/>
          <w:lang w:val="en-GB"/>
        </w:rPr>
        <w:t>T</w:t>
      </w:r>
      <w:r w:rsidR="0059114F" w:rsidRPr="0059114F">
        <w:rPr>
          <w:rFonts w:ascii="Open Sans" w:eastAsia="Times New Roman" w:hAnsi="Open Sans" w:cs="Helvetica"/>
          <w:color w:val="555555"/>
          <w:sz w:val="23"/>
          <w:szCs w:val="23"/>
          <w:lang w:val="en-GB"/>
        </w:rPr>
        <w:t>el</w:t>
      </w:r>
      <w:r w:rsidR="006C3342" w:rsidRPr="0059114F">
        <w:rPr>
          <w:rFonts w:ascii="Open Sans" w:eastAsia="Times New Roman" w:hAnsi="Open Sans" w:cs="Helvetica"/>
          <w:color w:val="555555"/>
          <w:sz w:val="23"/>
          <w:szCs w:val="23"/>
          <w:lang w:val="en-GB"/>
        </w:rPr>
        <w:t>. 29411895</w:t>
      </w:r>
    </w:p>
    <w:p w14:paraId="1420F54A" w14:textId="77777777" w:rsidR="006C3342" w:rsidRPr="0059114F" w:rsidRDefault="00474371" w:rsidP="006C3342">
      <w:pPr>
        <w:spacing w:before="180" w:line="240" w:lineRule="auto"/>
        <w:rPr>
          <w:rFonts w:ascii="Open Sans" w:eastAsia="Times New Roman" w:hAnsi="Open Sans" w:cs="Helvetica"/>
          <w:color w:val="555555"/>
          <w:sz w:val="23"/>
          <w:szCs w:val="23"/>
          <w:lang w:val="en-GB"/>
        </w:rPr>
      </w:pPr>
      <w:hyperlink r:id="rId7" w:history="1">
        <w:r w:rsidR="006C3342" w:rsidRPr="0059114F">
          <w:rPr>
            <w:rFonts w:ascii="Open Sans" w:eastAsia="Times New Roman" w:hAnsi="Open Sans" w:cs="Helvetica"/>
            <w:color w:val="007591"/>
            <w:sz w:val="23"/>
            <w:szCs w:val="23"/>
            <w:lang w:val="en-GB"/>
          </w:rPr>
          <w:t>www.facebook.com/daugavpilsinnovationcenter</w:t>
        </w:r>
      </w:hyperlink>
    </w:p>
    <w:p w14:paraId="4F6ECEE1" w14:textId="77777777" w:rsidR="00F963DE" w:rsidRPr="006C3342" w:rsidRDefault="00F963DE">
      <w:pPr>
        <w:rPr>
          <w:lang w:val="lv-LV"/>
        </w:rPr>
      </w:pPr>
    </w:p>
    <w:sectPr w:rsidR="00F963DE" w:rsidRPr="006C33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Condense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42"/>
    <w:rsid w:val="00164066"/>
    <w:rsid w:val="001B014B"/>
    <w:rsid w:val="002479CB"/>
    <w:rsid w:val="002C0A87"/>
    <w:rsid w:val="00403A20"/>
    <w:rsid w:val="00466D87"/>
    <w:rsid w:val="00474371"/>
    <w:rsid w:val="0059114F"/>
    <w:rsid w:val="006B134D"/>
    <w:rsid w:val="006C3342"/>
    <w:rsid w:val="00707E7F"/>
    <w:rsid w:val="00EF1222"/>
    <w:rsid w:val="00F9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E326"/>
  <w15:chartTrackingRefBased/>
  <w15:docId w15:val="{209AF2C1-AF4C-4761-B848-77F9FAA0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114F"/>
    <w:rPr>
      <w:i/>
      <w:iCs/>
    </w:rPr>
  </w:style>
  <w:style w:type="character" w:styleId="Hyperlink">
    <w:name w:val="Hyperlink"/>
    <w:basedOn w:val="DefaultParagraphFont"/>
    <w:uiPriority w:val="99"/>
    <w:semiHidden/>
    <w:unhideWhenUsed/>
    <w:rsid w:val="00474371"/>
    <w:rPr>
      <w:color w:val="0000FF"/>
      <w:u w:val="single"/>
    </w:rPr>
  </w:style>
  <w:style w:type="character" w:styleId="FollowedHyperlink">
    <w:name w:val="FollowedHyperlink"/>
    <w:basedOn w:val="DefaultParagraphFont"/>
    <w:uiPriority w:val="99"/>
    <w:semiHidden/>
    <w:unhideWhenUsed/>
    <w:rsid w:val="004743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71023">
      <w:bodyDiv w:val="1"/>
      <w:marLeft w:val="0"/>
      <w:marRight w:val="0"/>
      <w:marTop w:val="0"/>
      <w:marBottom w:val="0"/>
      <w:divBdr>
        <w:top w:val="none" w:sz="0" w:space="0" w:color="auto"/>
        <w:left w:val="none" w:sz="0" w:space="0" w:color="auto"/>
        <w:bottom w:val="none" w:sz="0" w:space="0" w:color="auto"/>
        <w:right w:val="none" w:sz="0" w:space="0" w:color="auto"/>
      </w:divBdr>
      <w:divsChild>
        <w:div w:id="1651132112">
          <w:marLeft w:val="0"/>
          <w:marRight w:val="0"/>
          <w:marTop w:val="0"/>
          <w:marBottom w:val="0"/>
          <w:divBdr>
            <w:top w:val="none" w:sz="0" w:space="0" w:color="auto"/>
            <w:left w:val="none" w:sz="0" w:space="0" w:color="auto"/>
            <w:bottom w:val="none" w:sz="0" w:space="0" w:color="auto"/>
            <w:right w:val="none" w:sz="0" w:space="0" w:color="auto"/>
          </w:divBdr>
          <w:divsChild>
            <w:div w:id="1306660531">
              <w:marLeft w:val="0"/>
              <w:marRight w:val="0"/>
              <w:marTop w:val="0"/>
              <w:marBottom w:val="450"/>
              <w:divBdr>
                <w:top w:val="none" w:sz="0" w:space="0" w:color="auto"/>
                <w:left w:val="none" w:sz="0" w:space="0" w:color="auto"/>
                <w:bottom w:val="none" w:sz="0" w:space="0" w:color="auto"/>
                <w:right w:val="none" w:sz="0" w:space="0" w:color="auto"/>
              </w:divBdr>
              <w:divsChild>
                <w:div w:id="1820655624">
                  <w:marLeft w:val="0"/>
                  <w:marRight w:val="0"/>
                  <w:marTop w:val="0"/>
                  <w:marBottom w:val="0"/>
                  <w:divBdr>
                    <w:top w:val="none" w:sz="0" w:space="0" w:color="auto"/>
                    <w:left w:val="none" w:sz="0" w:space="0" w:color="auto"/>
                    <w:bottom w:val="none" w:sz="0" w:space="0" w:color="auto"/>
                    <w:right w:val="none" w:sz="0" w:space="0" w:color="auto"/>
                  </w:divBdr>
                  <w:divsChild>
                    <w:div w:id="1877429169">
                      <w:marLeft w:val="-225"/>
                      <w:marRight w:val="-225"/>
                      <w:marTop w:val="0"/>
                      <w:marBottom w:val="0"/>
                      <w:divBdr>
                        <w:top w:val="none" w:sz="0" w:space="0" w:color="auto"/>
                        <w:left w:val="none" w:sz="0" w:space="0" w:color="auto"/>
                        <w:bottom w:val="none" w:sz="0" w:space="0" w:color="auto"/>
                        <w:right w:val="none" w:sz="0" w:space="0" w:color="auto"/>
                      </w:divBdr>
                      <w:divsChild>
                        <w:div w:id="1944141334">
                          <w:marLeft w:val="0"/>
                          <w:marRight w:val="0"/>
                          <w:marTop w:val="0"/>
                          <w:marBottom w:val="0"/>
                          <w:divBdr>
                            <w:top w:val="none" w:sz="0" w:space="0" w:color="auto"/>
                            <w:left w:val="none" w:sz="0" w:space="0" w:color="auto"/>
                            <w:bottom w:val="none" w:sz="0" w:space="0" w:color="auto"/>
                            <w:right w:val="none" w:sz="0" w:space="0" w:color="auto"/>
                          </w:divBdr>
                          <w:divsChild>
                            <w:div w:id="2036152847">
                              <w:marLeft w:val="-225"/>
                              <w:marRight w:val="-225"/>
                              <w:marTop w:val="0"/>
                              <w:marBottom w:val="0"/>
                              <w:divBdr>
                                <w:top w:val="none" w:sz="0" w:space="0" w:color="auto"/>
                                <w:left w:val="none" w:sz="0" w:space="0" w:color="auto"/>
                                <w:bottom w:val="none" w:sz="0" w:space="0" w:color="auto"/>
                                <w:right w:val="none" w:sz="0" w:space="0" w:color="auto"/>
                              </w:divBdr>
                              <w:divsChild>
                                <w:div w:id="882136564">
                                  <w:marLeft w:val="0"/>
                                  <w:marRight w:val="0"/>
                                  <w:marTop w:val="180"/>
                                  <w:marBottom w:val="180"/>
                                  <w:divBdr>
                                    <w:top w:val="none" w:sz="0" w:space="0" w:color="auto"/>
                                    <w:left w:val="none" w:sz="0" w:space="0" w:color="auto"/>
                                    <w:bottom w:val="none" w:sz="0" w:space="0" w:color="auto"/>
                                    <w:right w:val="none" w:sz="0" w:space="0" w:color="auto"/>
                                  </w:divBdr>
                                </w:div>
                                <w:div w:id="307977052">
                                  <w:marLeft w:val="0"/>
                                  <w:marRight w:val="0"/>
                                  <w:marTop w:val="0"/>
                                  <w:marBottom w:val="0"/>
                                  <w:divBdr>
                                    <w:top w:val="none" w:sz="0" w:space="0" w:color="auto"/>
                                    <w:left w:val="none" w:sz="0" w:space="0" w:color="auto"/>
                                    <w:bottom w:val="none" w:sz="0" w:space="0" w:color="auto"/>
                                    <w:right w:val="none" w:sz="0" w:space="0" w:color="auto"/>
                                  </w:divBdr>
                                  <w:divsChild>
                                    <w:div w:id="3841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daugavpilsinnovation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taujas.daugavpils.edu.lv/659382?lang=lv" TargetMode="External"/><Relationship Id="rId5" Type="http://schemas.openxmlformats.org/officeDocument/2006/relationships/image" Target="media/image1.jpeg"/><Relationship Id="rId4" Type="http://schemas.openxmlformats.org/officeDocument/2006/relationships/hyperlink" Target="https://www.daugavpils.lv/assets/upload/news/2022/03/inovaciju-centrs-22-1-001_max.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10</cp:revision>
  <dcterms:created xsi:type="dcterms:W3CDTF">2022-05-02T05:31:00Z</dcterms:created>
  <dcterms:modified xsi:type="dcterms:W3CDTF">2022-05-12T06:59:00Z</dcterms:modified>
</cp:coreProperties>
</file>